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Calibri"/>
          <w:b/>
          <w:b/>
          <w:sz w:val="24"/>
          <w:szCs w:val="24"/>
          <w:lang w:eastAsia="en-US"/>
        </w:rPr>
      </w:pPr>
      <w:r>
        <w:rPr>
          <w:rFonts w:eastAsia="Calibri" w:ascii="Times New Roman" w:hAnsi="Times New Roman"/>
          <w:b/>
          <w:sz w:val="24"/>
          <w:szCs w:val="24"/>
          <w:lang w:eastAsia="en-US"/>
        </w:rPr>
        <w:t>МИНИСТЕРСТВО ОБРАЗОВАНИЯ МОСКОВСКОЙ ОБЛАСТИ</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 xml:space="preserve">Государственное бюджетное профессиональное образовательное учреждение </w:t>
      </w:r>
    </w:p>
    <w:p>
      <w:pPr>
        <w:pStyle w:val="Normal"/>
        <w:bidi w:val="0"/>
        <w:jc w:val="center"/>
        <w:rPr>
          <w:rFonts w:eastAsia="Calibri"/>
          <w:b/>
          <w:b/>
          <w:sz w:val="24"/>
          <w:szCs w:val="24"/>
          <w:lang w:eastAsia="en-US"/>
        </w:rPr>
      </w:pPr>
      <w:r>
        <w:rPr>
          <w:rFonts w:eastAsia="Calibri" w:ascii="Times New Roman" w:hAnsi="Times New Roman"/>
          <w:b/>
          <w:sz w:val="24"/>
          <w:szCs w:val="24"/>
          <w:lang w:eastAsia="en-US"/>
        </w:rPr>
        <w:t>Московской области</w:t>
      </w:r>
    </w:p>
    <w:p>
      <w:pPr>
        <w:pStyle w:val="Normal"/>
        <w:bidi w:val="0"/>
        <w:jc w:val="center"/>
        <w:rPr>
          <w:rFonts w:eastAsia="Calibri"/>
          <w:b/>
          <w:b/>
          <w:sz w:val="32"/>
          <w:szCs w:val="32"/>
          <w:lang w:eastAsia="en-US"/>
        </w:rPr>
      </w:pPr>
      <w:r>
        <w:rPr>
          <w:rFonts w:eastAsia="Calibri" w:ascii="Times New Roman" w:hAnsi="Times New Roman"/>
          <w:b/>
          <w:sz w:val="32"/>
          <w:szCs w:val="32"/>
          <w:lang w:eastAsia="en-US"/>
        </w:rPr>
        <w:t>«Воскресенский колледж»</w:t>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b/>
          <w:sz w:val="32"/>
        </w:rPr>
      </w:r>
    </w:p>
    <w:p>
      <w:pPr>
        <w:pStyle w:val="Normal"/>
        <w:bidi w:val="0"/>
        <w:spacing w:lineRule="exact" w:line="368"/>
        <w:ind w:left="1486" w:right="1583" w:hanging="0"/>
        <w:jc w:val="center"/>
        <w:rPr>
          <w:b/>
          <w:b/>
          <w:sz w:val="32"/>
        </w:rPr>
      </w:pPr>
      <w:r>
        <w:rPr>
          <w:rFonts w:ascii="Times New Roman" w:hAnsi="Times New Roman"/>
          <w:b/>
          <w:sz w:val="32"/>
        </w:rPr>
        <w:t>ПРОГРАММА</w:t>
      </w:r>
    </w:p>
    <w:p>
      <w:pPr>
        <w:pStyle w:val="Normal"/>
        <w:bidi w:val="0"/>
        <w:ind w:left="1484" w:right="1583" w:hanging="0"/>
        <w:jc w:val="center"/>
        <w:rPr>
          <w:b/>
          <w:b/>
          <w:sz w:val="32"/>
        </w:rPr>
      </w:pPr>
      <w:r>
        <w:rPr>
          <w:rFonts w:ascii="Times New Roman" w:hAnsi="Times New Roman"/>
          <w:b/>
          <w:sz w:val="32"/>
        </w:rPr>
        <w:t>государственной итоговой аттестации выпускников 2021 года набора</w:t>
      </w:r>
    </w:p>
    <w:p>
      <w:pPr>
        <w:pStyle w:val="Style15"/>
        <w:bidi w:val="0"/>
        <w:spacing w:before="4" w:after="0"/>
        <w:ind w:left="0" w:hanging="0"/>
        <w:jc w:val="left"/>
        <w:rPr>
          <w:b/>
          <w:b/>
          <w:sz w:val="35"/>
        </w:rPr>
      </w:pPr>
      <w:r>
        <w:rPr>
          <w:b/>
          <w:sz w:val="35"/>
        </w:rPr>
      </w:r>
    </w:p>
    <w:p>
      <w:pPr>
        <w:pStyle w:val="Style15"/>
        <w:bidi w:val="0"/>
        <w:ind w:left="0" w:hanging="0"/>
        <w:jc w:val="left"/>
        <w:rPr>
          <w:sz w:val="26"/>
        </w:rPr>
      </w:pPr>
      <w:r>
        <w:rPr>
          <w:sz w:val="26"/>
        </w:rPr>
      </w:r>
    </w:p>
    <w:p>
      <w:pPr>
        <w:pStyle w:val="Style15"/>
        <w:bidi w:val="0"/>
        <w:ind w:left="0" w:hanging="0"/>
        <w:jc w:val="left"/>
        <w:rPr>
          <w:sz w:val="26"/>
        </w:rPr>
      </w:pPr>
      <w:r>
        <w:rPr>
          <w:sz w:val="26"/>
        </w:rPr>
      </w:r>
    </w:p>
    <w:p>
      <w:pPr>
        <w:pStyle w:val="Normal"/>
        <w:bidi w:val="0"/>
        <w:ind w:left="1491" w:right="1025" w:hanging="0"/>
        <w:jc w:val="center"/>
        <w:rPr>
          <w:sz w:val="28"/>
          <w:szCs w:val="28"/>
        </w:rPr>
      </w:pPr>
      <w:r>
        <w:rPr>
          <w:rFonts w:ascii="Times New Roman" w:hAnsi="Times New Roman"/>
          <w:sz w:val="28"/>
          <w:szCs w:val="28"/>
        </w:rPr>
        <w:t>специальности</w:t>
      </w:r>
    </w:p>
    <w:p>
      <w:pPr>
        <w:pStyle w:val="Style15"/>
        <w:bidi w:val="0"/>
        <w:ind w:left="0" w:hanging="0"/>
        <w:jc w:val="left"/>
        <w:rPr>
          <w:sz w:val="28"/>
          <w:szCs w:val="28"/>
        </w:rPr>
      </w:pPr>
      <w:r>
        <w:rPr>
          <w:sz w:val="28"/>
          <w:szCs w:val="28"/>
        </w:rPr>
      </w:r>
    </w:p>
    <w:p>
      <w:pPr>
        <w:pStyle w:val="Normal"/>
        <w:bidi w:val="0"/>
        <w:jc w:val="center"/>
        <w:rPr>
          <w:sz w:val="24"/>
          <w:szCs w:val="24"/>
        </w:rPr>
      </w:pPr>
      <w:r>
        <w:rPr>
          <w:rFonts w:ascii="Times New Roman" w:hAnsi="Times New Roman"/>
          <w:sz w:val="24"/>
          <w:szCs w:val="24"/>
        </w:rPr>
        <w:t>21.02.05 Земельно-имущественные отношения</w:t>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right"/>
        <w:rPr>
          <w:sz w:val="24"/>
          <w:szCs w:val="24"/>
        </w:rPr>
      </w:pPr>
      <w:r>
        <w:rPr>
          <w:rFonts w:ascii="Times New Roman" w:hAnsi="Times New Roman"/>
          <w:sz w:val="24"/>
          <w:szCs w:val="24"/>
        </w:rPr>
        <w:t>Квалификация: Специалист по земельно-имущественным отношениям</w:t>
      </w:r>
    </w:p>
    <w:p>
      <w:pPr>
        <w:pStyle w:val="Normal"/>
        <w:bidi w:val="0"/>
        <w:jc w:val="right"/>
        <w:rPr>
          <w:sz w:val="24"/>
          <w:szCs w:val="24"/>
        </w:rPr>
      </w:pPr>
      <w:r>
        <w:rPr>
          <w:rFonts w:ascii="Times New Roman" w:hAnsi="Times New Roman"/>
          <w:sz w:val="24"/>
          <w:szCs w:val="24"/>
        </w:rPr>
        <w:t>Форма обучения: очная</w:t>
      </w:r>
    </w:p>
    <w:p>
      <w:pPr>
        <w:pStyle w:val="Normal"/>
        <w:bidi w:val="0"/>
        <w:jc w:val="right"/>
        <w:rPr>
          <w:sz w:val="24"/>
          <w:szCs w:val="24"/>
        </w:rPr>
      </w:pPr>
      <w:r>
        <w:rPr>
          <w:rFonts w:ascii="Times New Roman" w:hAnsi="Times New Roman"/>
          <w:sz w:val="24"/>
          <w:szCs w:val="24"/>
        </w:rPr>
        <w:t xml:space="preserve">Нормативный срок освоения: 2 года 10 месяцев </w:t>
      </w:r>
    </w:p>
    <w:p>
      <w:pPr>
        <w:pStyle w:val="Normal"/>
        <w:bidi w:val="0"/>
        <w:jc w:val="right"/>
        <w:rPr>
          <w:sz w:val="24"/>
          <w:szCs w:val="24"/>
          <w:u w:val="single"/>
        </w:rPr>
      </w:pPr>
      <w:r>
        <w:rPr>
          <w:rFonts w:ascii="Times New Roman" w:hAnsi="Times New Roman"/>
          <w:sz w:val="24"/>
          <w:szCs w:val="24"/>
        </w:rPr>
        <w:t>На базе основного общего образования</w:t>
      </w:r>
    </w:p>
    <w:p>
      <w:pPr>
        <w:pStyle w:val="Normal"/>
        <w:bidi w:val="0"/>
        <w:jc w:val="center"/>
        <w:rPr>
          <w:sz w:val="28"/>
          <w:szCs w:val="28"/>
          <w:highlight w:val="white"/>
          <w:u w:val="single"/>
        </w:rPr>
      </w:pPr>
      <w:r>
        <w:rPr>
          <w:sz w:val="28"/>
          <w:szCs w:val="28"/>
          <w:highlight w:val="white"/>
          <w:u w:val="single"/>
        </w:rPr>
      </w:r>
    </w:p>
    <w:p>
      <w:pPr>
        <w:pStyle w:val="Style15"/>
        <w:bidi w:val="0"/>
        <w:ind w:left="0" w:hanging="0"/>
        <w:jc w:val="center"/>
        <w:rPr>
          <w:sz w:val="26"/>
        </w:rPr>
      </w:pPr>
      <w:r>
        <w:rPr>
          <w:sz w:val="26"/>
        </w:rPr>
      </w:r>
    </w:p>
    <w:p>
      <w:pPr>
        <w:pStyle w:val="Style15"/>
        <w:bidi w:val="0"/>
        <w:ind w:left="0" w:hanging="0"/>
        <w:jc w:val="left"/>
        <w:rPr>
          <w:sz w:val="26"/>
        </w:rPr>
      </w:pPr>
      <w:r>
        <w:rPr>
          <w:sz w:val="26"/>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21"/>
        <w:bidi w:val="0"/>
        <w:spacing w:before="1" w:after="0"/>
        <w:ind w:left="1491" w:right="1020" w:hanging="0"/>
        <w:jc w:val="center"/>
        <w:rPr>
          <w:rFonts w:ascii="Times New Roman" w:hAnsi="Times New Roman"/>
          <w:sz w:val="24"/>
          <w:szCs w:val="24"/>
        </w:rPr>
      </w:pPr>
      <w:r>
        <w:rPr>
          <w:rFonts w:ascii="Times New Roman" w:hAnsi="Times New Roman"/>
          <w:sz w:val="24"/>
          <w:szCs w:val="24"/>
        </w:rPr>
        <w:t>2021год</w:t>
      </w:r>
    </w:p>
    <w:p>
      <w:pPr>
        <w:pStyle w:val="Normal"/>
        <w:bidi w:val="0"/>
        <w:jc w:val="left"/>
        <w:rPr>
          <w:sz w:val="24"/>
          <w:szCs w:val="24"/>
        </w:rPr>
      </w:pPr>
      <w:r>
        <w:rPr>
          <w:rFonts w:ascii="Times New Roman" w:hAnsi="Times New Roman"/>
          <w:sz w:val="24"/>
          <w:szCs w:val="24"/>
        </w:rPr>
        <w:t>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 21.02.05 Земельно-имущественные отношения</w:t>
      </w:r>
    </w:p>
    <w:p>
      <w:pPr>
        <w:pStyle w:val="Normal"/>
        <w:bidi w:val="0"/>
        <w:jc w:val="center"/>
        <w:rPr>
          <w:sz w:val="24"/>
          <w:szCs w:val="24"/>
          <w:highlight w:val="white"/>
        </w:rPr>
      </w:pPr>
      <w:r>
        <w:rPr>
          <w:sz w:val="24"/>
          <w:szCs w:val="24"/>
          <w:highlight w:val="white"/>
        </w:rPr>
      </w:r>
    </w:p>
    <w:p>
      <w:pPr>
        <w:pStyle w:val="Normal"/>
        <w:bidi w:val="0"/>
        <w:jc w:val="left"/>
        <w:rPr>
          <w:sz w:val="24"/>
          <w:szCs w:val="24"/>
          <w:u w:val="single"/>
        </w:rPr>
      </w:pPr>
      <w:r>
        <w:rPr>
          <w:sz w:val="24"/>
          <w:szCs w:val="24"/>
          <w:u w:val="single"/>
        </w:rPr>
      </w:r>
    </w:p>
    <w:p>
      <w:pPr>
        <w:pStyle w:val="Style15"/>
        <w:bidi w:val="0"/>
        <w:spacing w:before="76" w:after="0"/>
        <w:ind w:left="0" w:right="424" w:firstLine="709"/>
        <w:jc w:val="both"/>
        <w:rPr>
          <w:rFonts w:ascii="Times New Roman" w:hAnsi="Times New Roman"/>
        </w:rPr>
      </w:pPr>
      <w:r>
        <w:rPr>
          <w:rFonts w:ascii="Times New Roman" w:hAnsi="Times New Roman"/>
        </w:rPr>
      </w:r>
    </w:p>
    <w:p>
      <w:pPr>
        <w:pStyle w:val="Style15"/>
        <w:tabs>
          <w:tab w:val="clear" w:pos="720"/>
          <w:tab w:val="left" w:pos="3945" w:leader="none"/>
        </w:tabs>
        <w:bidi w:val="0"/>
        <w:ind w:left="0" w:firstLine="709"/>
        <w:jc w:val="left"/>
        <w:rPr>
          <w:rFonts w:ascii="Times New Roman" w:hAnsi="Times New Roman"/>
        </w:rPr>
      </w:pPr>
      <w:r>
        <w:rPr>
          <w:rFonts w:ascii="Times New Roman" w:hAnsi="Times New Roman"/>
        </w:rPr>
        <w:tab/>
      </w:r>
    </w:p>
    <w:p>
      <w:pPr>
        <w:pStyle w:val="Style15"/>
        <w:bidi w:val="0"/>
        <w:ind w:left="0" w:firstLine="709"/>
        <w:jc w:val="left"/>
        <w:rPr>
          <w:rFonts w:ascii="Times New Roman" w:hAnsi="Times New Roman"/>
        </w:rPr>
      </w:pPr>
      <w:r>
        <w:rPr>
          <w:rFonts w:ascii="Times New Roman" w:hAnsi="Times New Roman"/>
        </w:rPr>
      </w:r>
    </w:p>
    <w:p>
      <w:pPr>
        <w:pStyle w:val="Normal"/>
        <w:keepNext w:val="tru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both"/>
        <w:outlineLvl w:val="0"/>
        <w:rPr>
          <w:sz w:val="24"/>
          <w:szCs w:val="24"/>
        </w:rPr>
      </w:pPr>
      <w:r>
        <w:rPr>
          <w:rFonts w:ascii="Times New Roman" w:hAnsi="Times New Roman"/>
          <w:sz w:val="24"/>
          <w:szCs w:val="24"/>
        </w:rPr>
        <w:t xml:space="preserve">Организация разработчик: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Разработчик:</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Портная  И.М  – преподаватель</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left="426" w:firstLine="141"/>
        <w:jc w:val="left"/>
        <w:rPr>
          <w:sz w:val="24"/>
          <w:szCs w:val="24"/>
        </w:rPr>
      </w:pPr>
      <w:r>
        <w:rPr>
          <w:rFonts w:ascii="Times New Roman" w:hAnsi="Times New Roman"/>
          <w:sz w:val="24"/>
          <w:szCs w:val="24"/>
        </w:rPr>
        <w:t xml:space="preserve">Рабочая программа государственной (итоговой) аттестации рассмотрена на заседании  предметной (цикловой) комиссией </w:t>
      </w:r>
    </w:p>
    <w:p>
      <w:pPr>
        <w:pStyle w:val="Normal"/>
        <w:bidi w:val="0"/>
        <w:ind w:firstLine="709"/>
        <w:jc w:val="left"/>
        <w:rPr>
          <w:sz w:val="24"/>
          <w:szCs w:val="24"/>
        </w:rPr>
      </w:pPr>
      <w:r>
        <w:rPr>
          <w:sz w:val="24"/>
          <w:szCs w:val="24"/>
        </w:rPr>
      </w:r>
    </w:p>
    <w:p>
      <w:pPr>
        <w:pStyle w:val="Normal"/>
        <w:keepNext w:val="tru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Протокол №    « ___» __________ 2021г.</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Председатель предметной (цикловой) комиссии  __________/Портная И.М./</w:t>
      </w:r>
    </w:p>
    <w:p>
      <w:pPr>
        <w:pStyle w:val="Normal"/>
        <w:bidi w:val="0"/>
        <w:ind w:firstLine="709"/>
        <w:jc w:val="left"/>
        <w:rPr>
          <w:sz w:val="24"/>
          <w:szCs w:val="24"/>
        </w:rPr>
      </w:pPr>
      <w:r>
        <w:rPr>
          <w:sz w:val="24"/>
          <w:szCs w:val="24"/>
        </w:rPr>
      </w:r>
    </w:p>
    <w:p>
      <w:pPr>
        <w:pStyle w:val="Normal"/>
        <w:keepNext w:val="tru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firstLine="709"/>
        <w:jc w:val="left"/>
        <w:outlineLvl w:val="0"/>
        <w:rPr>
          <w:sz w:val="24"/>
          <w:szCs w:val="24"/>
        </w:rPr>
      </w:pPr>
      <w:r>
        <w:rPr>
          <w:rFonts w:ascii="Times New Roman" w:hAnsi="Times New Roman"/>
          <w:sz w:val="24"/>
          <w:szCs w:val="24"/>
        </w:rPr>
        <w:t>Утверждена  зам директора по УР ________________/Куприна Н.Л./</w:t>
      </w:r>
    </w:p>
    <w:p>
      <w:pPr>
        <w:pStyle w:val="Normal"/>
        <w:bidi w:val="0"/>
        <w:ind w:firstLine="709"/>
        <w:jc w:val="left"/>
        <w:rPr>
          <w:sz w:val="24"/>
          <w:szCs w:val="24"/>
        </w:rPr>
      </w:pPr>
      <w:r>
        <w:rPr>
          <w:sz w:val="24"/>
          <w:szCs w:val="24"/>
        </w:rPr>
      </w:r>
    </w:p>
    <w:p>
      <w:pPr>
        <w:pStyle w:val="Normal"/>
        <w:bidi w:val="0"/>
        <w:ind w:firstLine="709"/>
        <w:jc w:val="left"/>
        <w:rPr>
          <w:sz w:val="24"/>
          <w:szCs w:val="24"/>
        </w:rPr>
      </w:pPr>
      <w:r>
        <w:rPr>
          <w:rFonts w:ascii="Times New Roman" w:hAnsi="Times New Roman"/>
          <w:sz w:val="24"/>
          <w:szCs w:val="24"/>
        </w:rPr>
        <w:t>«___»______________2021 г.</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firstLine="709"/>
        <w:jc w:val="left"/>
        <w:rPr>
          <w:sz w:val="24"/>
          <w:szCs w:val="24"/>
        </w:rPr>
      </w:pPr>
      <w:r>
        <w:rPr>
          <w:sz w:val="24"/>
          <w:szCs w:val="24"/>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31"/>
        <w:bidi w:val="0"/>
        <w:spacing w:before="67" w:after="0"/>
        <w:ind w:left="1491" w:right="1019" w:hanging="0"/>
        <w:jc w:val="center"/>
        <w:rPr>
          <w:sz w:val="36"/>
        </w:rPr>
      </w:pPr>
      <w:r>
        <w:rPr/>
        <w:t>СОДЕРЖАНИЕ</w:t>
      </w:r>
    </w:p>
    <w:p>
      <w:pPr>
        <w:pStyle w:val="Style15"/>
        <w:bidi w:val="0"/>
        <w:spacing w:before="1" w:after="1"/>
        <w:ind w:left="0" w:hanging="0"/>
        <w:jc w:val="left"/>
        <w:rPr>
          <w:b/>
          <w:b/>
          <w:sz w:val="21"/>
        </w:rPr>
      </w:pPr>
      <w:r>
        <w:rPr>
          <w:b/>
          <w:sz w:val="21"/>
        </w:rPr>
      </w:r>
    </w:p>
    <w:tbl>
      <w:tblPr>
        <w:tblStyle w:val="TableNormal"/>
        <w:tblW w:w="10065" w:type="dxa"/>
        <w:jc w:val="left"/>
        <w:tblInd w:w="475" w:type="dxa"/>
        <w:tblCellMar>
          <w:top w:w="0" w:type="dxa"/>
          <w:left w:w="108" w:type="dxa"/>
          <w:bottom w:w="0" w:type="dxa"/>
          <w:right w:w="108" w:type="dxa"/>
        </w:tblCellMar>
        <w:tblLook w:val="01e0" w:noHBand="0" w:noVBand="0" w:firstColumn="1" w:lastRow="1" w:lastColumn="1" w:firstRow="1"/>
      </w:tblPr>
      <w:tblGrid>
        <w:gridCol w:w="553"/>
        <w:gridCol w:w="8685"/>
        <w:gridCol w:w="827"/>
      </w:tblGrid>
      <w:tr>
        <w:trPr>
          <w:trHeight w:val="515" w:hRule="atLeast"/>
        </w:trPr>
        <w:tc>
          <w:tcPr>
            <w:tcW w:w="9238" w:type="dxa"/>
            <w:gridSpan w:val="2"/>
            <w:tcBorders>
              <w:top w:val="single" w:sz="4" w:space="0" w:color="000000"/>
              <w:left w:val="single" w:sz="4" w:space="0" w:color="000000"/>
              <w:bottom w:val="single" w:sz="4" w:space="0" w:color="000000"/>
              <w:right w:val="single" w:sz="4" w:space="0" w:color="000000"/>
            </w:tcBorders>
          </w:tcPr>
          <w:p>
            <w:pPr>
              <w:pStyle w:val="TableParagraph"/>
              <w:bidi w:val="0"/>
              <w:spacing w:before="111" w:after="0"/>
              <w:ind w:left="316" w:hanging="0"/>
              <w:jc w:val="left"/>
              <w:rPr>
                <w:sz w:val="24"/>
              </w:rPr>
            </w:pPr>
            <w:r>
              <w:rPr>
                <w:sz w:val="24"/>
                <w:lang w:val="en-US"/>
              </w:rPr>
              <w:t xml:space="preserve">ПОЯСНИТЕЛЬНАЯ ЗАПИСКА </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bidi w:val="0"/>
              <w:spacing w:before="92" w:after="0"/>
              <w:ind w:left="11" w:hanging="0"/>
              <w:jc w:val="center"/>
              <w:rPr>
                <w:sz w:val="24"/>
              </w:rPr>
            </w:pPr>
            <w:r>
              <w:rPr>
                <w:sz w:val="24"/>
                <w:lang w:val="en-US"/>
              </w:rPr>
              <w:t>4</w:t>
            </w:r>
          </w:p>
        </w:tc>
      </w:tr>
      <w:tr>
        <w:trPr>
          <w:trHeight w:val="515" w:hRule="atLeast"/>
        </w:trPr>
        <w:tc>
          <w:tcPr>
            <w:tcW w:w="553" w:type="dxa"/>
            <w:tcBorders>
              <w:top w:val="single" w:sz="4" w:space="0" w:color="000000"/>
              <w:left w:val="single" w:sz="4" w:space="0" w:color="000000"/>
              <w:bottom w:val="single" w:sz="4" w:space="0" w:color="000000"/>
            </w:tcBorders>
          </w:tcPr>
          <w:p>
            <w:pPr>
              <w:pStyle w:val="TableParagraph"/>
              <w:bidi w:val="0"/>
              <w:spacing w:before="112" w:after="0"/>
              <w:ind w:left="332" w:right="113" w:hanging="0"/>
              <w:jc w:val="right"/>
              <w:rPr>
                <w:sz w:val="24"/>
              </w:rPr>
            </w:pPr>
            <w:r>
              <w:rPr>
                <w:sz w:val="24"/>
                <w:lang w:val="en-US"/>
              </w:rPr>
              <w:t>1</w:t>
            </w:r>
          </w:p>
        </w:tc>
        <w:tc>
          <w:tcPr>
            <w:tcW w:w="8685" w:type="dxa"/>
            <w:tcBorders>
              <w:top w:val="single" w:sz="4" w:space="0" w:color="000000"/>
              <w:bottom w:val="single" w:sz="4" w:space="0" w:color="000000"/>
              <w:right w:val="single" w:sz="4" w:space="0" w:color="000000"/>
            </w:tcBorders>
          </w:tcPr>
          <w:p>
            <w:pPr>
              <w:pStyle w:val="TableParagraph"/>
              <w:bidi w:val="0"/>
              <w:spacing w:before="112" w:after="0"/>
              <w:ind w:left="124" w:hanging="0"/>
              <w:jc w:val="left"/>
              <w:rPr>
                <w:sz w:val="24"/>
                <w:lang w:val="ru-RU"/>
              </w:rPr>
            </w:pPr>
            <w:r>
              <w:rPr>
                <w:sz w:val="24"/>
                <w:lang w:val="ru-RU"/>
              </w:rPr>
              <w:t>ПАСПОРТ ПРОГРАММЫ ГОСУДАРСТВЕННОЙ ИТОГОВОЙ АТТЕСТАЦИИ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1" w:hanging="0"/>
              <w:jc w:val="center"/>
              <w:rPr>
                <w:sz w:val="24"/>
              </w:rPr>
            </w:pPr>
            <w:r>
              <w:rPr>
                <w:sz w:val="24"/>
                <w:lang w:val="en-US"/>
              </w:rPr>
              <w:t>5</w:t>
            </w:r>
          </w:p>
        </w:tc>
      </w:tr>
      <w:tr>
        <w:trPr>
          <w:trHeight w:val="791" w:hRule="atLeast"/>
        </w:trPr>
        <w:tc>
          <w:tcPr>
            <w:tcW w:w="9238"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947" w:leader="none"/>
              </w:tabs>
              <w:bidi w:val="0"/>
              <w:spacing w:before="111" w:after="0"/>
              <w:ind w:left="316" w:hanging="0"/>
              <w:jc w:val="left"/>
              <w:rPr>
                <w:sz w:val="24"/>
                <w:lang w:val="ru-RU"/>
              </w:rPr>
            </w:pPr>
            <w:r>
              <w:rPr>
                <w:sz w:val="24"/>
                <w:lang w:val="ru-RU"/>
              </w:rPr>
              <w:t>2</w:t>
              <w:tab/>
              <w:t>СТРУКТУРА И СОДЕРЖАНИЕ ГОСУДАРСТВЕННОЙ</w:t>
            </w:r>
            <w:r>
              <w:rPr>
                <w:spacing w:val="-8"/>
                <w:sz w:val="24"/>
                <w:lang w:val="ru-RU"/>
              </w:rPr>
              <w:t xml:space="preserve"> </w:t>
            </w:r>
            <w:r>
              <w:rPr>
                <w:sz w:val="24"/>
                <w:lang w:val="ru-RU"/>
              </w:rPr>
              <w:t xml:space="preserve"> ИТОГОВОЙ</w:t>
            </w:r>
          </w:p>
          <w:p>
            <w:pPr>
              <w:pStyle w:val="TableParagraph"/>
              <w:bidi w:val="0"/>
              <w:ind w:left="676" w:hanging="0"/>
              <w:jc w:val="left"/>
              <w:rPr>
                <w:sz w:val="24"/>
                <w:lang w:val="ru-RU"/>
              </w:rPr>
            </w:pPr>
            <w:r>
              <w:rPr>
                <w:sz w:val="24"/>
                <w:lang w:val="ru-RU"/>
              </w:rPr>
              <w:t xml:space="preserve">АТТЕСТАЦИИ </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bidi w:val="0"/>
              <w:spacing w:before="231" w:after="0"/>
              <w:ind w:left="11" w:hanging="0"/>
              <w:jc w:val="center"/>
              <w:rPr>
                <w:sz w:val="24"/>
              </w:rPr>
            </w:pPr>
            <w:r>
              <w:rPr>
                <w:sz w:val="24"/>
                <w:lang w:val="en-US"/>
              </w:rPr>
              <w:t>6</w:t>
            </w:r>
          </w:p>
        </w:tc>
      </w:tr>
      <w:tr>
        <w:trPr>
          <w:trHeight w:val="515" w:hRule="atLeast"/>
        </w:trPr>
        <w:tc>
          <w:tcPr>
            <w:tcW w:w="553" w:type="dxa"/>
            <w:tcBorders>
              <w:top w:val="single" w:sz="4" w:space="0" w:color="000000"/>
              <w:left w:val="single" w:sz="4" w:space="0" w:color="000000"/>
              <w:bottom w:val="single" w:sz="4" w:space="0" w:color="000000"/>
            </w:tcBorders>
          </w:tcPr>
          <w:p>
            <w:pPr>
              <w:pStyle w:val="TableParagraph"/>
              <w:bidi w:val="0"/>
              <w:spacing w:before="111" w:after="0"/>
              <w:ind w:left="332" w:right="113" w:hanging="0"/>
              <w:jc w:val="right"/>
              <w:rPr>
                <w:sz w:val="24"/>
              </w:rPr>
            </w:pPr>
            <w:r>
              <w:rPr>
                <w:sz w:val="24"/>
                <w:lang w:val="en-US"/>
              </w:rPr>
              <w:t>3</w:t>
            </w:r>
          </w:p>
        </w:tc>
        <w:tc>
          <w:tcPr>
            <w:tcW w:w="8685" w:type="dxa"/>
            <w:tcBorders>
              <w:top w:val="single" w:sz="4" w:space="0" w:color="000000"/>
              <w:bottom w:val="single" w:sz="4" w:space="0" w:color="000000"/>
              <w:right w:val="single" w:sz="4" w:space="0" w:color="000000"/>
            </w:tcBorders>
          </w:tcPr>
          <w:p>
            <w:pPr>
              <w:pStyle w:val="TableParagraph"/>
              <w:bidi w:val="0"/>
              <w:spacing w:before="111" w:after="0"/>
              <w:ind w:left="-57" w:right="170" w:hanging="0"/>
              <w:jc w:val="center"/>
              <w:rPr>
                <w:sz w:val="24"/>
                <w:lang w:val="ru-RU"/>
              </w:rPr>
            </w:pPr>
            <w:r>
              <w:rPr>
                <w:sz w:val="24"/>
                <w:lang w:val="ru-RU"/>
              </w:rPr>
              <w:t>УСЛОВИЯ РЕАЛИЗАЦИИ ГОСУДАРСТВЕННОЙ ИТОГОВОЙ АТТЕСТАЦИИ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13</w:t>
            </w:r>
          </w:p>
        </w:tc>
      </w:tr>
      <w:tr>
        <w:trPr>
          <w:trHeight w:val="517" w:hRule="atLeast"/>
        </w:trPr>
        <w:tc>
          <w:tcPr>
            <w:tcW w:w="553" w:type="dxa"/>
            <w:tcBorders>
              <w:top w:val="single" w:sz="4" w:space="0" w:color="000000"/>
              <w:left w:val="single" w:sz="4" w:space="0" w:color="000000"/>
              <w:bottom w:val="single" w:sz="4" w:space="0" w:color="000000"/>
            </w:tcBorders>
          </w:tcPr>
          <w:p>
            <w:pPr>
              <w:pStyle w:val="TableParagraph"/>
              <w:bidi w:val="0"/>
              <w:spacing w:before="114" w:after="0"/>
              <w:ind w:left="332" w:right="113" w:hanging="0"/>
              <w:jc w:val="right"/>
              <w:rPr>
                <w:sz w:val="24"/>
              </w:rPr>
            </w:pPr>
            <w:r>
              <w:rPr>
                <w:sz w:val="24"/>
                <w:lang w:val="en-US"/>
              </w:rPr>
              <w:t>4</w:t>
            </w:r>
          </w:p>
        </w:tc>
        <w:tc>
          <w:tcPr>
            <w:tcW w:w="8685" w:type="dxa"/>
            <w:tcBorders>
              <w:top w:val="single" w:sz="4" w:space="0" w:color="000000"/>
              <w:bottom w:val="single" w:sz="4" w:space="0" w:color="000000"/>
              <w:right w:val="single" w:sz="4" w:space="0" w:color="000000"/>
            </w:tcBorders>
          </w:tcPr>
          <w:p>
            <w:pPr>
              <w:pStyle w:val="TableParagraph"/>
              <w:bidi w:val="0"/>
              <w:spacing w:before="114" w:after="0"/>
              <w:ind w:left="0" w:right="170" w:hanging="0"/>
              <w:jc w:val="left"/>
              <w:rPr>
                <w:sz w:val="24"/>
                <w:lang w:val="ru-RU"/>
              </w:rPr>
            </w:pPr>
            <w:r>
              <w:rPr>
                <w:sz w:val="24"/>
                <w:lang w:val="ru-RU"/>
              </w:rPr>
              <w:t xml:space="preserve">    </w:t>
            </w:r>
            <w:r>
              <w:rPr>
                <w:sz w:val="24"/>
                <w:lang w:val="ru-RU"/>
              </w:rPr>
              <w:t>ОЦЕНКА РЕЗУЛЬТАТОВ ГОСУДАРСТВЕННОЙ ИТОГОВОЙ АТТЕСТАЦИИ</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bidi w:val="0"/>
              <w:spacing w:before="95" w:after="0"/>
              <w:ind w:left="145" w:right="134" w:hanging="0"/>
              <w:jc w:val="center"/>
              <w:rPr>
                <w:sz w:val="24"/>
              </w:rPr>
            </w:pPr>
            <w:r>
              <w:rPr>
                <w:sz w:val="24"/>
                <w:lang w:val="en-US"/>
              </w:rPr>
              <w:t>18</w:t>
            </w:r>
          </w:p>
        </w:tc>
      </w:tr>
    </w:tbl>
    <w:p>
      <w:pPr>
        <w:pStyle w:val="Normal"/>
        <w:bidi w:val="0"/>
        <w:spacing w:before="67" w:after="0"/>
        <w:ind w:left="899" w:hanging="0"/>
        <w:jc w:val="center"/>
        <w:rPr>
          <w:b/>
          <w:b/>
          <w:sz w:val="24"/>
        </w:rPr>
      </w:pPr>
      <w:r>
        <w:rPr>
          <w:b/>
          <w:sz w:val="24"/>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Style15"/>
        <w:bidi w:val="0"/>
        <w:ind w:left="0" w:firstLine="709"/>
        <w:jc w:val="left"/>
        <w:rPr>
          <w:sz w:val="26"/>
        </w:rPr>
      </w:pPr>
      <w:r>
        <w:rPr>
          <w:sz w:val="26"/>
        </w:rPr>
      </w:r>
    </w:p>
    <w:p>
      <w:pPr>
        <w:pStyle w:val="Normal"/>
        <w:bidi w:val="0"/>
        <w:spacing w:before="67" w:after="0"/>
        <w:ind w:left="899" w:hanging="0"/>
        <w:jc w:val="center"/>
        <w:rPr>
          <w:b/>
          <w:b/>
          <w:sz w:val="24"/>
        </w:rPr>
      </w:pPr>
      <w:r>
        <w:rPr>
          <w:b/>
          <w:sz w:val="24"/>
        </w:rPr>
        <w:t>ПОЯСНИТЕЛЬНАЯ ЗАПИСКА</w:t>
      </w:r>
    </w:p>
    <w:p>
      <w:pPr>
        <w:pStyle w:val="Normal"/>
        <w:bidi w:val="0"/>
        <w:spacing w:before="67" w:after="0"/>
        <w:ind w:left="899" w:hanging="0"/>
        <w:jc w:val="center"/>
        <w:rPr>
          <w:b/>
          <w:b/>
          <w:sz w:val="24"/>
        </w:rPr>
      </w:pPr>
      <w:r>
        <w:rPr>
          <w:b/>
          <w:sz w:val="24"/>
        </w:rPr>
      </w:r>
    </w:p>
    <w:p>
      <w:pPr>
        <w:pStyle w:val="Style15"/>
        <w:bidi w:val="0"/>
        <w:ind w:left="0" w:firstLine="709"/>
        <w:jc w:val="both"/>
        <w:rPr>
          <w:sz w:val="24"/>
        </w:rPr>
      </w:pPr>
      <w:r>
        <w:rPr>
          <w:rFonts w:ascii="Times New Roman" w:hAnsi="Times New Roman"/>
        </w:rPr>
        <w:t>Программа государственной итоговой аттестации (ГИА) разработана в соответствии:</w:t>
      </w:r>
    </w:p>
    <w:p>
      <w:pPr>
        <w:pStyle w:val="ListParagraph"/>
        <w:numPr>
          <w:ilvl w:val="0"/>
          <w:numId w:val="1"/>
        </w:numPr>
        <w:tabs>
          <w:tab w:val="clear" w:pos="720"/>
          <w:tab w:val="left" w:pos="1406" w:leader="none"/>
        </w:tabs>
        <w:bidi w:val="0"/>
        <w:ind w:left="0" w:firstLine="709"/>
        <w:jc w:val="both"/>
        <w:rPr>
          <w:sz w:val="24"/>
          <w:szCs w:val="24"/>
        </w:rPr>
      </w:pPr>
      <w:r>
        <w:rPr>
          <w:rFonts w:ascii="Times New Roman" w:hAnsi="Times New Roman"/>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rFonts w:ascii="Times New Roman" w:hAnsi="Times New Roman"/>
          <w:spacing w:val="-3"/>
          <w:sz w:val="24"/>
          <w:szCs w:val="24"/>
        </w:rPr>
        <w:t xml:space="preserve">«Об </w:t>
      </w:r>
      <w:r>
        <w:rPr>
          <w:rFonts w:ascii="Times New Roman" w:hAnsi="Times New Roman"/>
          <w:sz w:val="24"/>
          <w:szCs w:val="24"/>
        </w:rPr>
        <w:t>образовании в Российской</w:t>
      </w:r>
      <w:r>
        <w:rPr>
          <w:rFonts w:ascii="Times New Roman" w:hAnsi="Times New Roman"/>
          <w:spacing w:val="-22"/>
          <w:sz w:val="24"/>
          <w:szCs w:val="24"/>
        </w:rPr>
        <w:t xml:space="preserve"> </w:t>
      </w:r>
      <w:r>
        <w:rPr>
          <w:rFonts w:ascii="Times New Roman" w:hAnsi="Times New Roman"/>
          <w:sz w:val="24"/>
          <w:szCs w:val="24"/>
        </w:rPr>
        <w:t>Федерации»;</w:t>
      </w:r>
    </w:p>
    <w:p>
      <w:pPr>
        <w:pStyle w:val="ListParagraph"/>
        <w:numPr>
          <w:ilvl w:val="0"/>
          <w:numId w:val="1"/>
        </w:numPr>
        <w:tabs>
          <w:tab w:val="clear" w:pos="720"/>
          <w:tab w:val="left" w:pos="1200" w:leader="none"/>
        </w:tabs>
        <w:bidi w:val="0"/>
        <w:ind w:left="0" w:firstLine="709"/>
        <w:jc w:val="both"/>
        <w:rPr>
          <w:sz w:val="24"/>
          <w:szCs w:val="24"/>
        </w:rPr>
      </w:pPr>
      <w:r>
        <w:rPr>
          <w:rFonts w:ascii="Times New Roman" w:hAnsi="Times New Roman"/>
          <w:sz w:val="24"/>
          <w:szCs w:val="24"/>
        </w:rPr>
        <w:t xml:space="preserve">с приказом Министерства образования и науки Российской Федерации </w:t>
      </w:r>
      <w:r>
        <w:rPr>
          <w:rFonts w:ascii="Times New Roman" w:hAnsi="Times New Roman"/>
          <w:spacing w:val="-3"/>
          <w:sz w:val="24"/>
          <w:szCs w:val="24"/>
        </w:rPr>
        <w:t xml:space="preserve">«Об </w:t>
      </w:r>
      <w:r>
        <w:rPr>
          <w:rFonts w:ascii="Times New Roman" w:hAnsi="Times New Roman"/>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Pr>
          <w:rFonts w:ascii="Times New Roman" w:hAnsi="Times New Roman"/>
          <w:spacing w:val="-15"/>
          <w:sz w:val="24"/>
          <w:szCs w:val="24"/>
        </w:rPr>
        <w:t xml:space="preserve"> </w:t>
      </w:r>
      <w:r>
        <w:rPr>
          <w:rFonts w:ascii="Times New Roman" w:hAnsi="Times New Roman"/>
          <w:sz w:val="24"/>
          <w:szCs w:val="24"/>
        </w:rPr>
        <w:t>г.;</w:t>
      </w:r>
    </w:p>
    <w:p>
      <w:pPr>
        <w:pStyle w:val="Normal"/>
        <w:bidi w:val="0"/>
        <w:jc w:val="left"/>
        <w:rPr>
          <w:sz w:val="24"/>
          <w:szCs w:val="24"/>
        </w:rPr>
      </w:pPr>
      <w:r>
        <w:rPr>
          <w:rFonts w:ascii="Times New Roman" w:hAnsi="Times New Roman"/>
          <w:sz w:val="24"/>
          <w:szCs w:val="24"/>
        </w:rPr>
        <w:t xml:space="preserve">-    с федеральным государственным образовательным стандартом среднего профессионального образования специальности 46.02.01 «Документационное обеспечение управления и архивоведение»   утвержден приказом </w:t>
      </w:r>
      <w:r>
        <w:rPr>
          <w:rFonts w:eastAsia="" w:ascii="Times New Roman" w:hAnsi="Times New Roman" w:eastAsiaTheme="minorHAnsi"/>
          <w:sz w:val="24"/>
          <w:szCs w:val="24"/>
          <w:lang w:eastAsia="en-US" w:bidi="ar-SA"/>
        </w:rPr>
        <w:t>Министерства образования и науки Российской Федерации от 11 августа  2014 года № 975</w:t>
      </w:r>
    </w:p>
    <w:p>
      <w:pPr>
        <w:pStyle w:val="ListParagraph"/>
        <w:numPr>
          <w:ilvl w:val="0"/>
          <w:numId w:val="2"/>
        </w:numPr>
        <w:shd w:val="clear" w:color="auto" w:fill="FFFFFF" w:themeFill="background1"/>
        <w:tabs>
          <w:tab w:val="clear" w:pos="720"/>
          <w:tab w:val="left" w:pos="1501" w:leader="none"/>
          <w:tab w:val="left" w:pos="1502" w:leader="none"/>
          <w:tab w:val="left" w:pos="1962" w:leader="none"/>
        </w:tabs>
        <w:bidi w:val="0"/>
        <w:ind w:left="0" w:firstLine="709"/>
        <w:jc w:val="both"/>
        <w:rPr>
          <w:sz w:val="24"/>
          <w:szCs w:val="24"/>
        </w:rPr>
      </w:pPr>
      <w:r>
        <w:rPr>
          <w:rFonts w:ascii="Times New Roman" w:hAnsi="Times New Roman"/>
          <w:spacing w:val="-60"/>
          <w:sz w:val="24"/>
          <w:szCs w:val="24"/>
          <w:shd w:fill="FFFF00" w:val="clear"/>
        </w:rPr>
        <w:t xml:space="preserve"> </w:t>
      </w:r>
      <w:r>
        <w:rPr>
          <w:rFonts w:ascii="Times New Roman" w:hAnsi="Times New Roman"/>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Протокол от 29 января 2018 № 1, обучающихся по федеральным государственным образовательным</w:t>
      </w:r>
      <w:r>
        <w:rPr>
          <w:rFonts w:ascii="Times New Roman" w:hAnsi="Times New Roman"/>
          <w:spacing w:val="-7"/>
          <w:sz w:val="24"/>
          <w:szCs w:val="24"/>
        </w:rPr>
        <w:t xml:space="preserve"> </w:t>
      </w:r>
      <w:r>
        <w:rPr>
          <w:rFonts w:ascii="Times New Roman" w:hAnsi="Times New Roman"/>
          <w:sz w:val="24"/>
          <w:szCs w:val="24"/>
        </w:rPr>
        <w:t>стандартам;</w:t>
      </w:r>
    </w:p>
    <w:p>
      <w:pPr>
        <w:pStyle w:val="ListParagraph"/>
        <w:numPr>
          <w:ilvl w:val="0"/>
          <w:numId w:val="3"/>
        </w:numPr>
        <w:tabs>
          <w:tab w:val="clear" w:pos="720"/>
          <w:tab w:val="left" w:pos="1195" w:leader="none"/>
        </w:tabs>
        <w:bidi w:val="0"/>
        <w:ind w:left="0" w:firstLine="709"/>
        <w:jc w:val="both"/>
        <w:rPr>
          <w:sz w:val="24"/>
          <w:szCs w:val="24"/>
        </w:rPr>
      </w:pPr>
      <w:r>
        <w:rPr>
          <w:rFonts w:ascii="Times New Roman" w:hAnsi="Times New Roman"/>
          <w:sz w:val="24"/>
          <w:szCs w:val="24"/>
        </w:rPr>
        <w:t>с календарным графиком учебного процесса учебный год для обучающихся групп очной формы обучения.</w:t>
      </w:r>
    </w:p>
    <w:p>
      <w:pPr>
        <w:pStyle w:val="Style15"/>
        <w:bidi w:val="0"/>
        <w:jc w:val="both"/>
        <w:rPr>
          <w:sz w:val="24"/>
        </w:rPr>
      </w:pPr>
      <w:r>
        <w:rPr>
          <w:rFonts w:ascii="Times New Roman" w:hAnsi="Times New Roman"/>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Pr>
          <w:rFonts w:ascii="Times New Roman" w:hAnsi="Times New Roman"/>
          <w:sz w:val="24"/>
          <w:szCs w:val="24"/>
        </w:rPr>
        <w:t>21.02.05 «Земельно-имущественные отношения»</w:t>
      </w:r>
      <w:r>
        <w:rPr>
          <w:rFonts w:ascii="Times New Roman" w:hAnsi="Times New Roman"/>
        </w:rPr>
        <w:t>.</w:t>
      </w:r>
    </w:p>
    <w:p>
      <w:pPr>
        <w:pStyle w:val="Style15"/>
        <w:bidi w:val="0"/>
        <w:ind w:left="0" w:firstLine="709"/>
        <w:jc w:val="both"/>
        <w:rPr>
          <w:sz w:val="24"/>
        </w:rPr>
      </w:pPr>
      <w:r>
        <w:rPr>
          <w:rFonts w:ascii="Times New Roman" w:hAnsi="Times New Roman"/>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r>
        <w:rPr>
          <w:rFonts w:ascii="Times New Roman" w:hAnsi="Times New Roman"/>
          <w:sz w:val="24"/>
          <w:szCs w:val="24"/>
        </w:rPr>
        <w:t>21.02.05 «Земельно-имущественные отношения»</w:t>
      </w:r>
      <w:r>
        <w:rPr>
          <w:rFonts w:ascii="Times New Roman" w:hAnsi="Times New Roman"/>
        </w:rPr>
        <w:t>.</w:t>
      </w:r>
    </w:p>
    <w:p>
      <w:pPr>
        <w:pStyle w:val="Style15"/>
        <w:tabs>
          <w:tab w:val="clear" w:pos="720"/>
          <w:tab w:val="left" w:pos="1708" w:leader="none"/>
          <w:tab w:val="left" w:pos="3507" w:leader="none"/>
          <w:tab w:val="left" w:pos="5886" w:leader="none"/>
          <w:tab w:val="left" w:pos="7477" w:leader="none"/>
          <w:tab w:val="left" w:pos="9251" w:leader="none"/>
        </w:tabs>
        <w:bidi w:val="0"/>
        <w:ind w:left="0" w:firstLine="709"/>
        <w:jc w:val="both"/>
        <w:rPr>
          <w:sz w:val="24"/>
        </w:rPr>
      </w:pPr>
      <w:r>
        <w:rPr>
          <w:rFonts w:ascii="Times New Roman" w:hAnsi="Times New Roman"/>
        </w:rPr>
        <w:t>В</w:t>
        <w:tab/>
        <w:t>Программе</w:t>
        <w:tab/>
        <w:t>государственной</w:t>
        <w:tab/>
        <w:t>итоговой</w:t>
        <w:tab/>
        <w:t>аттестации определены:</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форма  и вид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материалы по содержанию итоговой</w:t>
      </w:r>
      <w:r>
        <w:rPr>
          <w:rFonts w:ascii="Times New Roman" w:hAnsi="Times New Roman"/>
          <w:spacing w:val="-2"/>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сроки проведения итоговой государственной</w:t>
      </w:r>
      <w:r>
        <w:rPr>
          <w:rFonts w:ascii="Times New Roman" w:hAnsi="Times New Roman"/>
          <w:spacing w:val="-4"/>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этапы и объем времени на подготовку и проведение государственной итоговой</w:t>
      </w:r>
      <w:r>
        <w:rPr>
          <w:rFonts w:ascii="Times New Roman" w:hAnsi="Times New Roman"/>
          <w:spacing w:val="-23"/>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bidi w:val="0"/>
        <w:ind w:left="0" w:firstLine="709"/>
        <w:jc w:val="both"/>
        <w:rPr>
          <w:sz w:val="24"/>
          <w:szCs w:val="24"/>
        </w:rPr>
      </w:pPr>
      <w:r>
        <w:rPr>
          <w:rFonts w:ascii="Times New Roman" w:hAnsi="Times New Roman"/>
          <w:sz w:val="24"/>
          <w:szCs w:val="24"/>
        </w:rPr>
        <w:t>условия  подготовки и процедуры проведения государственной итоговой аттестации;</w:t>
      </w:r>
    </w:p>
    <w:p>
      <w:pPr>
        <w:pStyle w:val="ListParagraph"/>
        <w:tabs>
          <w:tab w:val="clear" w:pos="720"/>
          <w:tab w:val="left" w:pos="2233" w:leader="none"/>
          <w:tab w:val="left" w:pos="2234" w:leader="none"/>
          <w:tab w:val="left" w:pos="5131" w:leader="none"/>
          <w:tab w:val="left" w:pos="6189" w:leader="none"/>
          <w:tab w:val="left" w:pos="7616" w:leader="none"/>
          <w:tab w:val="left" w:pos="9587" w:leader="none"/>
          <w:tab w:val="left" w:pos="10762" w:leader="none"/>
        </w:tabs>
        <w:bidi w:val="0"/>
        <w:ind w:left="709" w:hanging="0"/>
        <w:jc w:val="both"/>
        <w:rPr>
          <w:sz w:val="24"/>
          <w:szCs w:val="24"/>
        </w:rPr>
      </w:pPr>
      <w:r>
        <w:rPr>
          <w:rFonts w:ascii="Times New Roman" w:hAnsi="Times New Roman"/>
          <w:sz w:val="24"/>
          <w:szCs w:val="24"/>
        </w:rPr>
        <w:t>-  материально-технические условия проведения государственной итоговой аттестации;</w:t>
      </w:r>
    </w:p>
    <w:p>
      <w:pPr>
        <w:pStyle w:val="ListParagraph"/>
        <w:numPr>
          <w:ilvl w:val="0"/>
          <w:numId w:val="4"/>
        </w:numPr>
        <w:tabs>
          <w:tab w:val="left" w:pos="720" w:leader="none"/>
        </w:tabs>
        <w:bidi w:val="0"/>
        <w:ind w:left="0" w:firstLine="709"/>
        <w:jc w:val="both"/>
        <w:rPr>
          <w:sz w:val="24"/>
          <w:szCs w:val="24"/>
        </w:rPr>
      </w:pPr>
      <w:r>
        <w:rPr>
          <w:rFonts w:ascii="Times New Roman" w:hAnsi="Times New Roman"/>
          <w:sz w:val="24"/>
          <w:szCs w:val="24"/>
        </w:rPr>
        <w:t>состав</w:t>
      </w:r>
      <w:r>
        <w:rPr>
          <w:rFonts w:ascii="Times New Roman" w:hAnsi="Times New Roman"/>
          <w:spacing w:val="-1"/>
          <w:sz w:val="24"/>
          <w:szCs w:val="24"/>
        </w:rPr>
        <w:t xml:space="preserve"> государственной</w:t>
      </w:r>
      <w:r>
        <w:rPr>
          <w:rFonts w:ascii="Times New Roman" w:hAnsi="Times New Roman"/>
          <w:sz w:val="24"/>
          <w:szCs w:val="24"/>
        </w:rPr>
        <w:t xml:space="preserve"> экзаменационной комиссии уровня и качества подготовки выпускников в период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75" w:leader="none"/>
        </w:tabs>
        <w:bidi w:val="0"/>
        <w:ind w:left="0" w:firstLine="709"/>
        <w:jc w:val="both"/>
        <w:rPr>
          <w:sz w:val="24"/>
          <w:szCs w:val="24"/>
        </w:rPr>
      </w:pPr>
      <w:r>
        <w:rPr>
          <w:rFonts w:ascii="Times New Roman" w:hAnsi="Times New Roman"/>
          <w:sz w:val="24"/>
          <w:szCs w:val="24"/>
        </w:rPr>
        <w:t>тематика, состав, объем и структура задания студентам на государственную итоговую аттестацию;</w:t>
      </w:r>
    </w:p>
    <w:p>
      <w:pPr>
        <w:pStyle w:val="Normal"/>
        <w:tabs>
          <w:tab w:val="clear" w:pos="720"/>
          <w:tab w:val="left" w:pos="2219" w:leader="none"/>
          <w:tab w:val="left" w:pos="2220" w:leader="none"/>
          <w:tab w:val="left" w:pos="3372" w:leader="none"/>
          <w:tab w:val="left" w:pos="5003" w:leader="none"/>
          <w:tab w:val="left" w:pos="6493" w:leader="none"/>
          <w:tab w:val="left" w:pos="8397" w:leader="none"/>
          <w:tab w:val="left" w:pos="8862" w:leader="none"/>
          <w:tab w:val="left" w:pos="10222" w:leader="none"/>
        </w:tabs>
        <w:bidi w:val="0"/>
        <w:ind w:left="709" w:hanging="0"/>
        <w:jc w:val="both"/>
        <w:rPr>
          <w:sz w:val="24"/>
          <w:szCs w:val="24"/>
        </w:rPr>
      </w:pPr>
      <w:r>
        <w:rPr>
          <w:rFonts w:ascii="Times New Roman" w:hAnsi="Times New Roman"/>
          <w:sz w:val="24"/>
          <w:szCs w:val="24"/>
        </w:rPr>
        <w:t xml:space="preserve">-   перечень необходимых документов, представляемых  на заседаниях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w:t>
      </w:r>
      <w:r>
        <w:rPr>
          <w:rFonts w:ascii="Times New Roman" w:hAnsi="Times New Roman"/>
          <w:spacing w:val="-3"/>
          <w:sz w:val="24"/>
          <w:szCs w:val="24"/>
        </w:rPr>
        <w:t xml:space="preserve"> </w:t>
      </w:r>
      <w:r>
        <w:rPr>
          <w:rFonts w:ascii="Times New Roman" w:hAnsi="Times New Roman"/>
          <w:sz w:val="24"/>
          <w:szCs w:val="24"/>
        </w:rPr>
        <w:t>комиссии;</w:t>
      </w:r>
    </w:p>
    <w:p>
      <w:pPr>
        <w:pStyle w:val="ListParagraph"/>
        <w:numPr>
          <w:ilvl w:val="0"/>
          <w:numId w:val="4"/>
        </w:numPr>
        <w:tabs>
          <w:tab w:val="clear" w:pos="720"/>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bidi w:val="0"/>
        <w:ind w:left="0" w:firstLine="709"/>
        <w:jc w:val="both"/>
        <w:rPr>
          <w:sz w:val="24"/>
          <w:szCs w:val="24"/>
        </w:rPr>
      </w:pPr>
      <w:r>
        <w:rPr>
          <w:rFonts w:ascii="Times New Roman" w:hAnsi="Times New Roman"/>
          <w:sz w:val="24"/>
          <w:szCs w:val="24"/>
        </w:rPr>
        <w:t xml:space="preserve"> </w:t>
      </w:r>
      <w:r>
        <w:rPr>
          <w:rFonts w:ascii="Times New Roman" w:hAnsi="Times New Roman"/>
          <w:sz w:val="24"/>
          <w:szCs w:val="24"/>
        </w:rPr>
        <w:t>процедура проведения  государственной итоговой аттестации.</w:t>
      </w:r>
    </w:p>
    <w:p>
      <w:pPr>
        <w:pStyle w:val="Style15"/>
        <w:bidi w:val="0"/>
        <w:ind w:left="0" w:firstLine="709"/>
        <w:jc w:val="both"/>
        <w:rPr>
          <w:sz w:val="24"/>
        </w:rPr>
      </w:pPr>
      <w:r>
        <w:rPr>
          <w:rFonts w:ascii="Times New Roman" w:hAnsi="Times New Roman"/>
          <w:sz w:val="26"/>
        </w:rPr>
        <w:t xml:space="preserve">Программа государственной итоговой аттестации ежегодно обновляется цикловой комиссией специальности </w:t>
      </w:r>
    </w:p>
    <w:p>
      <w:pPr>
        <w:pStyle w:val="Normal"/>
        <w:bidi w:val="0"/>
        <w:spacing w:before="67" w:after="0"/>
        <w:ind w:left="899" w:hanging="0"/>
        <w:jc w:val="center"/>
        <w:rPr>
          <w:b/>
          <w:b/>
          <w:sz w:val="24"/>
        </w:rPr>
      </w:pPr>
      <w:r>
        <w:rPr/>
      </w:r>
    </w:p>
    <w:p>
      <w:pPr>
        <w:pStyle w:val="Normal"/>
        <w:bidi w:val="0"/>
        <w:spacing w:before="67" w:after="0"/>
        <w:ind w:left="899" w:hanging="0"/>
        <w:jc w:val="center"/>
        <w:rPr>
          <w:b/>
          <w:b/>
          <w:sz w:val="24"/>
        </w:rPr>
      </w:pPr>
      <w:r>
        <w:rPr/>
      </w:r>
    </w:p>
    <w:p>
      <w:pPr>
        <w:pStyle w:val="Normal"/>
        <w:bidi w:val="0"/>
        <w:spacing w:before="67" w:after="0"/>
        <w:ind w:left="899" w:hanging="0"/>
        <w:jc w:val="center"/>
        <w:rPr>
          <w:b/>
          <w:b/>
          <w:sz w:val="24"/>
        </w:rPr>
      </w:pPr>
      <w:r>
        <w:rPr>
          <w:b/>
          <w:sz w:val="24"/>
        </w:rPr>
        <w:t>ПОЯСНИТЕЛЬНАЯ ЗАПИСКА</w:t>
      </w:r>
    </w:p>
    <w:p>
      <w:pPr>
        <w:pStyle w:val="Normal"/>
        <w:bidi w:val="0"/>
        <w:spacing w:before="67" w:after="0"/>
        <w:ind w:left="899" w:hanging="0"/>
        <w:jc w:val="center"/>
        <w:rPr>
          <w:b/>
          <w:b/>
          <w:sz w:val="24"/>
        </w:rPr>
      </w:pPr>
      <w:r>
        <w:rPr>
          <w:b/>
          <w:sz w:val="24"/>
        </w:rPr>
      </w:r>
    </w:p>
    <w:p>
      <w:pPr>
        <w:pStyle w:val="Style15"/>
        <w:bidi w:val="0"/>
        <w:ind w:left="0" w:firstLine="709"/>
        <w:jc w:val="both"/>
        <w:rPr>
          <w:sz w:val="24"/>
        </w:rPr>
      </w:pPr>
      <w:r>
        <w:rPr>
          <w:rFonts w:ascii="Times New Roman" w:hAnsi="Times New Roman"/>
        </w:rPr>
        <w:t>Программа государственной итоговой аттестации (ГИА) разработана в соответствии:</w:t>
      </w:r>
    </w:p>
    <w:p>
      <w:pPr>
        <w:pStyle w:val="ListParagraph"/>
        <w:numPr>
          <w:ilvl w:val="0"/>
          <w:numId w:val="1"/>
        </w:numPr>
        <w:tabs>
          <w:tab w:val="clear" w:pos="720"/>
          <w:tab w:val="left" w:pos="1406" w:leader="none"/>
        </w:tabs>
        <w:bidi w:val="0"/>
        <w:ind w:left="0" w:firstLine="709"/>
        <w:jc w:val="both"/>
        <w:rPr>
          <w:sz w:val="24"/>
          <w:szCs w:val="24"/>
        </w:rPr>
      </w:pPr>
      <w:r>
        <w:rPr>
          <w:rFonts w:ascii="Times New Roman" w:hAnsi="Times New Roman"/>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rFonts w:ascii="Times New Roman" w:hAnsi="Times New Roman"/>
          <w:spacing w:val="-3"/>
          <w:sz w:val="24"/>
          <w:szCs w:val="24"/>
        </w:rPr>
        <w:t xml:space="preserve">«Об </w:t>
      </w:r>
      <w:r>
        <w:rPr>
          <w:rFonts w:ascii="Times New Roman" w:hAnsi="Times New Roman"/>
          <w:sz w:val="24"/>
          <w:szCs w:val="24"/>
        </w:rPr>
        <w:t>образовании в Российской</w:t>
      </w:r>
      <w:r>
        <w:rPr>
          <w:rFonts w:ascii="Times New Roman" w:hAnsi="Times New Roman"/>
          <w:spacing w:val="-22"/>
          <w:sz w:val="24"/>
          <w:szCs w:val="24"/>
        </w:rPr>
        <w:t xml:space="preserve"> </w:t>
      </w:r>
      <w:r>
        <w:rPr>
          <w:rFonts w:ascii="Times New Roman" w:hAnsi="Times New Roman"/>
          <w:sz w:val="24"/>
          <w:szCs w:val="24"/>
        </w:rPr>
        <w:t>Федерации»;</w:t>
      </w:r>
    </w:p>
    <w:p>
      <w:pPr>
        <w:pStyle w:val="ListParagraph"/>
        <w:numPr>
          <w:ilvl w:val="0"/>
          <w:numId w:val="1"/>
        </w:numPr>
        <w:tabs>
          <w:tab w:val="clear" w:pos="720"/>
          <w:tab w:val="left" w:pos="1200" w:leader="none"/>
        </w:tabs>
        <w:bidi w:val="0"/>
        <w:ind w:left="0" w:firstLine="709"/>
        <w:jc w:val="both"/>
        <w:rPr>
          <w:sz w:val="24"/>
          <w:szCs w:val="24"/>
        </w:rPr>
      </w:pPr>
      <w:r>
        <w:rPr>
          <w:rFonts w:ascii="Times New Roman" w:hAnsi="Times New Roman"/>
          <w:sz w:val="24"/>
          <w:szCs w:val="24"/>
        </w:rPr>
        <w:t xml:space="preserve">с приказом Министерства образования и науки Российской Федерации </w:t>
      </w:r>
      <w:r>
        <w:rPr>
          <w:rFonts w:ascii="Times New Roman" w:hAnsi="Times New Roman"/>
          <w:spacing w:val="-3"/>
          <w:sz w:val="24"/>
          <w:szCs w:val="24"/>
        </w:rPr>
        <w:t xml:space="preserve">«Об </w:t>
      </w:r>
      <w:r>
        <w:rPr>
          <w:rFonts w:ascii="Times New Roman" w:hAnsi="Times New Roman"/>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Pr>
          <w:rFonts w:ascii="Times New Roman" w:hAnsi="Times New Roman"/>
          <w:spacing w:val="-15"/>
          <w:sz w:val="24"/>
          <w:szCs w:val="24"/>
        </w:rPr>
        <w:t xml:space="preserve"> </w:t>
      </w:r>
      <w:r>
        <w:rPr>
          <w:rFonts w:ascii="Times New Roman" w:hAnsi="Times New Roman"/>
          <w:sz w:val="24"/>
          <w:szCs w:val="24"/>
        </w:rPr>
        <w:t>г.;</w:t>
      </w:r>
    </w:p>
    <w:p>
      <w:pPr>
        <w:pStyle w:val="Normal"/>
        <w:bidi w:val="0"/>
        <w:jc w:val="left"/>
        <w:rPr>
          <w:sz w:val="24"/>
          <w:szCs w:val="24"/>
        </w:rPr>
      </w:pPr>
      <w:r>
        <w:rPr>
          <w:rFonts w:ascii="Times New Roman" w:hAnsi="Times New Roman"/>
          <w:sz w:val="24"/>
          <w:szCs w:val="24"/>
        </w:rPr>
        <w:t xml:space="preserve">-    с федеральным государственным образовательным стандартом среднего профессионального образования специальности 21.02.05 «Земельно-имущественные отношения»  утвержден приказом </w:t>
      </w:r>
      <w:r>
        <w:rPr>
          <w:rFonts w:eastAsia="" w:ascii="Times New Roman" w:hAnsi="Times New Roman" w:eastAsiaTheme="minorHAnsi"/>
          <w:sz w:val="24"/>
          <w:szCs w:val="24"/>
          <w:lang w:eastAsia="en-US" w:bidi="ar-SA"/>
        </w:rPr>
        <w:t>Министерства образования и науки Российской Федерации от 11 августа  2014 года № 975</w:t>
      </w:r>
    </w:p>
    <w:p>
      <w:pPr>
        <w:pStyle w:val="ListParagraph"/>
        <w:numPr>
          <w:ilvl w:val="0"/>
          <w:numId w:val="2"/>
        </w:numPr>
        <w:shd w:val="clear" w:color="auto" w:fill="FFFFFF" w:themeFill="background1"/>
        <w:tabs>
          <w:tab w:val="clear" w:pos="720"/>
          <w:tab w:val="left" w:pos="1501" w:leader="none"/>
          <w:tab w:val="left" w:pos="1502" w:leader="none"/>
          <w:tab w:val="left" w:pos="1962" w:leader="none"/>
        </w:tabs>
        <w:bidi w:val="0"/>
        <w:ind w:left="0" w:firstLine="709"/>
        <w:jc w:val="both"/>
        <w:rPr>
          <w:sz w:val="24"/>
          <w:szCs w:val="24"/>
        </w:rPr>
      </w:pPr>
      <w:r>
        <w:rPr>
          <w:rFonts w:ascii="Times New Roman" w:hAnsi="Times New Roman"/>
          <w:spacing w:val="-60"/>
          <w:sz w:val="24"/>
          <w:szCs w:val="24"/>
          <w:shd w:fill="FFFF00" w:val="clear"/>
        </w:rPr>
        <w:t xml:space="preserve"> </w:t>
      </w:r>
      <w:r>
        <w:rPr>
          <w:rFonts w:ascii="Times New Roman" w:hAnsi="Times New Roman"/>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Протокол от 29 января 2018 № 1, обучающихся по федеральным государственным образовательным</w:t>
      </w:r>
      <w:r>
        <w:rPr>
          <w:rFonts w:ascii="Times New Roman" w:hAnsi="Times New Roman"/>
          <w:spacing w:val="-7"/>
          <w:sz w:val="24"/>
          <w:szCs w:val="24"/>
        </w:rPr>
        <w:t xml:space="preserve"> </w:t>
      </w:r>
      <w:r>
        <w:rPr>
          <w:rFonts w:ascii="Times New Roman" w:hAnsi="Times New Roman"/>
          <w:sz w:val="24"/>
          <w:szCs w:val="24"/>
        </w:rPr>
        <w:t>стандартам;</w:t>
      </w:r>
    </w:p>
    <w:p>
      <w:pPr>
        <w:pStyle w:val="ListParagraph"/>
        <w:numPr>
          <w:ilvl w:val="0"/>
          <w:numId w:val="3"/>
        </w:numPr>
        <w:tabs>
          <w:tab w:val="clear" w:pos="720"/>
          <w:tab w:val="left" w:pos="1195" w:leader="none"/>
        </w:tabs>
        <w:bidi w:val="0"/>
        <w:ind w:left="0" w:firstLine="709"/>
        <w:jc w:val="both"/>
        <w:rPr>
          <w:sz w:val="24"/>
          <w:szCs w:val="24"/>
        </w:rPr>
      </w:pPr>
      <w:r>
        <w:rPr>
          <w:rFonts w:ascii="Times New Roman" w:hAnsi="Times New Roman"/>
          <w:sz w:val="24"/>
          <w:szCs w:val="24"/>
        </w:rPr>
        <w:t>с календарным графиком учебного процесса учебный год для обучающихся групп очной формы обучения.</w:t>
      </w:r>
    </w:p>
    <w:p>
      <w:pPr>
        <w:pStyle w:val="Style15"/>
        <w:bidi w:val="0"/>
        <w:jc w:val="both"/>
        <w:rPr>
          <w:sz w:val="24"/>
        </w:rPr>
      </w:pPr>
      <w:r>
        <w:rPr>
          <w:rFonts w:ascii="Times New Roman" w:hAnsi="Times New Roman"/>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Pr>
          <w:rFonts w:ascii="Times New Roman" w:hAnsi="Times New Roman"/>
          <w:sz w:val="24"/>
          <w:szCs w:val="24"/>
        </w:rPr>
        <w:t>21.02.05 З»емельно-имущественные отношения»</w:t>
      </w:r>
      <w:r>
        <w:rPr>
          <w:rFonts w:ascii="Times New Roman" w:hAnsi="Times New Roman"/>
        </w:rPr>
        <w:t>.</w:t>
      </w:r>
    </w:p>
    <w:p>
      <w:pPr>
        <w:pStyle w:val="Style15"/>
        <w:bidi w:val="0"/>
        <w:ind w:left="0" w:firstLine="709"/>
        <w:jc w:val="both"/>
        <w:rPr>
          <w:sz w:val="24"/>
        </w:rPr>
      </w:pPr>
      <w:r>
        <w:rPr>
          <w:rFonts w:ascii="Times New Roman" w:hAnsi="Times New Roman"/>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r>
        <w:rPr>
          <w:rFonts w:ascii="Times New Roman" w:hAnsi="Times New Roman"/>
          <w:sz w:val="24"/>
          <w:szCs w:val="24"/>
        </w:rPr>
        <w:t>21.02.05 «Земельно-имущественные отношения»</w:t>
      </w:r>
      <w:r>
        <w:rPr>
          <w:rFonts w:ascii="Times New Roman" w:hAnsi="Times New Roman"/>
        </w:rPr>
        <w:t>.</w:t>
      </w:r>
    </w:p>
    <w:p>
      <w:pPr>
        <w:pStyle w:val="Style15"/>
        <w:tabs>
          <w:tab w:val="clear" w:pos="720"/>
          <w:tab w:val="left" w:pos="1708" w:leader="none"/>
          <w:tab w:val="left" w:pos="3507" w:leader="none"/>
          <w:tab w:val="left" w:pos="5886" w:leader="none"/>
          <w:tab w:val="left" w:pos="7477" w:leader="none"/>
          <w:tab w:val="left" w:pos="9251" w:leader="none"/>
        </w:tabs>
        <w:bidi w:val="0"/>
        <w:ind w:left="0" w:firstLine="709"/>
        <w:jc w:val="both"/>
        <w:rPr>
          <w:sz w:val="24"/>
        </w:rPr>
      </w:pPr>
      <w:r>
        <w:rPr>
          <w:rFonts w:ascii="Times New Roman" w:hAnsi="Times New Roman"/>
        </w:rPr>
        <w:t>В</w:t>
        <w:tab/>
        <w:t>Программе</w:t>
        <w:tab/>
        <w:t>государственной</w:t>
        <w:tab/>
        <w:t>итоговой</w:t>
        <w:tab/>
        <w:t>аттестации определены:</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форма  и вид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материалы по содержанию итоговой</w:t>
      </w:r>
      <w:r>
        <w:rPr>
          <w:rFonts w:ascii="Times New Roman" w:hAnsi="Times New Roman"/>
          <w:spacing w:val="-2"/>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сроки проведения итоговой государственной</w:t>
      </w:r>
      <w:r>
        <w:rPr>
          <w:rFonts w:ascii="Times New Roman" w:hAnsi="Times New Roman"/>
          <w:spacing w:val="-4"/>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34" w:leader="none"/>
        </w:tabs>
        <w:bidi w:val="0"/>
        <w:ind w:left="0" w:firstLine="709"/>
        <w:jc w:val="both"/>
        <w:rPr>
          <w:sz w:val="24"/>
          <w:szCs w:val="24"/>
        </w:rPr>
      </w:pPr>
      <w:r>
        <w:rPr>
          <w:rFonts w:ascii="Times New Roman" w:hAnsi="Times New Roman"/>
          <w:sz w:val="24"/>
          <w:szCs w:val="24"/>
        </w:rPr>
        <w:t>этапы и объем времени на подготовку и проведение государственной итоговой</w:t>
      </w:r>
      <w:r>
        <w:rPr>
          <w:rFonts w:ascii="Times New Roman" w:hAnsi="Times New Roman"/>
          <w:spacing w:val="-23"/>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bidi w:val="0"/>
        <w:ind w:left="0" w:firstLine="709"/>
        <w:jc w:val="both"/>
        <w:rPr>
          <w:sz w:val="24"/>
          <w:szCs w:val="24"/>
        </w:rPr>
      </w:pPr>
      <w:r>
        <w:rPr>
          <w:rFonts w:ascii="Times New Roman" w:hAnsi="Times New Roman"/>
          <w:sz w:val="24"/>
          <w:szCs w:val="24"/>
        </w:rPr>
        <w:t>условия  подготовки и процедуры проведения государственной итоговой аттестации;</w:t>
      </w:r>
    </w:p>
    <w:p>
      <w:pPr>
        <w:pStyle w:val="ListParagraph"/>
        <w:tabs>
          <w:tab w:val="clear" w:pos="720"/>
          <w:tab w:val="left" w:pos="2233" w:leader="none"/>
          <w:tab w:val="left" w:pos="2234" w:leader="none"/>
          <w:tab w:val="left" w:pos="5131" w:leader="none"/>
          <w:tab w:val="left" w:pos="6189" w:leader="none"/>
          <w:tab w:val="left" w:pos="7616" w:leader="none"/>
          <w:tab w:val="left" w:pos="9587" w:leader="none"/>
          <w:tab w:val="left" w:pos="10762" w:leader="none"/>
        </w:tabs>
        <w:bidi w:val="0"/>
        <w:ind w:left="709" w:hanging="0"/>
        <w:jc w:val="both"/>
        <w:rPr>
          <w:sz w:val="24"/>
          <w:szCs w:val="24"/>
        </w:rPr>
      </w:pPr>
      <w:r>
        <w:rPr>
          <w:rFonts w:ascii="Times New Roman" w:hAnsi="Times New Roman"/>
          <w:sz w:val="24"/>
          <w:szCs w:val="24"/>
        </w:rPr>
        <w:t>-  материально-технические условия проведения государственной итоговой аттестации;</w:t>
      </w:r>
    </w:p>
    <w:p>
      <w:pPr>
        <w:pStyle w:val="ListParagraph"/>
        <w:numPr>
          <w:ilvl w:val="0"/>
          <w:numId w:val="4"/>
        </w:numPr>
        <w:tabs>
          <w:tab w:val="left" w:pos="720" w:leader="none"/>
        </w:tabs>
        <w:bidi w:val="0"/>
        <w:ind w:left="0" w:firstLine="709"/>
        <w:jc w:val="both"/>
        <w:rPr>
          <w:sz w:val="24"/>
          <w:szCs w:val="24"/>
        </w:rPr>
      </w:pPr>
      <w:r>
        <w:rPr>
          <w:rFonts w:ascii="Times New Roman" w:hAnsi="Times New Roman"/>
          <w:sz w:val="24"/>
          <w:szCs w:val="24"/>
        </w:rPr>
        <w:t>состав</w:t>
      </w:r>
      <w:r>
        <w:rPr>
          <w:rFonts w:ascii="Times New Roman" w:hAnsi="Times New Roman"/>
          <w:spacing w:val="-1"/>
          <w:sz w:val="24"/>
          <w:szCs w:val="24"/>
        </w:rPr>
        <w:t xml:space="preserve"> государственной</w:t>
      </w:r>
      <w:r>
        <w:rPr>
          <w:rFonts w:ascii="Times New Roman" w:hAnsi="Times New Roman"/>
          <w:sz w:val="24"/>
          <w:szCs w:val="24"/>
        </w:rPr>
        <w:t xml:space="preserve"> экзаменационной комиссии уровня и качества подготовки выпускников в период государственной итоговой</w:t>
      </w:r>
      <w:r>
        <w:rPr>
          <w:rFonts w:ascii="Times New Roman" w:hAnsi="Times New Roman"/>
          <w:spacing w:val="-1"/>
          <w:sz w:val="24"/>
          <w:szCs w:val="24"/>
        </w:rPr>
        <w:t xml:space="preserve"> </w:t>
      </w:r>
      <w:r>
        <w:rPr>
          <w:rFonts w:ascii="Times New Roman" w:hAnsi="Times New Roman"/>
          <w:sz w:val="24"/>
          <w:szCs w:val="24"/>
        </w:rPr>
        <w:t>аттестации;</w:t>
      </w:r>
    </w:p>
    <w:p>
      <w:pPr>
        <w:pStyle w:val="ListParagraph"/>
        <w:numPr>
          <w:ilvl w:val="0"/>
          <w:numId w:val="4"/>
        </w:numPr>
        <w:tabs>
          <w:tab w:val="clear" w:pos="720"/>
          <w:tab w:val="left" w:pos="675" w:leader="none"/>
        </w:tabs>
        <w:bidi w:val="0"/>
        <w:ind w:left="0" w:firstLine="709"/>
        <w:jc w:val="both"/>
        <w:rPr>
          <w:sz w:val="24"/>
          <w:szCs w:val="24"/>
        </w:rPr>
      </w:pPr>
      <w:r>
        <w:rPr>
          <w:rFonts w:ascii="Times New Roman" w:hAnsi="Times New Roman"/>
          <w:sz w:val="24"/>
          <w:szCs w:val="24"/>
        </w:rPr>
        <w:t>тематика, состав, объем и структура задания студентам на государственную итоговую аттестацию;</w:t>
      </w:r>
    </w:p>
    <w:p>
      <w:pPr>
        <w:pStyle w:val="Normal"/>
        <w:tabs>
          <w:tab w:val="clear" w:pos="720"/>
          <w:tab w:val="left" w:pos="2219" w:leader="none"/>
          <w:tab w:val="left" w:pos="2220" w:leader="none"/>
          <w:tab w:val="left" w:pos="3372" w:leader="none"/>
          <w:tab w:val="left" w:pos="5003" w:leader="none"/>
          <w:tab w:val="left" w:pos="6493" w:leader="none"/>
          <w:tab w:val="left" w:pos="8397" w:leader="none"/>
          <w:tab w:val="left" w:pos="8862" w:leader="none"/>
          <w:tab w:val="left" w:pos="10222" w:leader="none"/>
        </w:tabs>
        <w:bidi w:val="0"/>
        <w:ind w:left="709" w:hanging="0"/>
        <w:jc w:val="both"/>
        <w:rPr>
          <w:sz w:val="24"/>
          <w:szCs w:val="24"/>
        </w:rPr>
      </w:pPr>
      <w:r>
        <w:rPr>
          <w:rFonts w:ascii="Times New Roman" w:hAnsi="Times New Roman"/>
          <w:sz w:val="24"/>
          <w:szCs w:val="24"/>
        </w:rPr>
        <w:t xml:space="preserve">-   перечень необходимых документов, представляемых  на заседаниях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w:t>
      </w:r>
      <w:r>
        <w:rPr>
          <w:rFonts w:ascii="Times New Roman" w:hAnsi="Times New Roman"/>
          <w:spacing w:val="-3"/>
          <w:sz w:val="24"/>
          <w:szCs w:val="24"/>
        </w:rPr>
        <w:t xml:space="preserve"> </w:t>
      </w:r>
      <w:r>
        <w:rPr>
          <w:rFonts w:ascii="Times New Roman" w:hAnsi="Times New Roman"/>
          <w:sz w:val="24"/>
          <w:szCs w:val="24"/>
        </w:rPr>
        <w:t>комиссии;</w:t>
      </w:r>
    </w:p>
    <w:p>
      <w:pPr>
        <w:pStyle w:val="ListParagraph"/>
        <w:numPr>
          <w:ilvl w:val="0"/>
          <w:numId w:val="4"/>
        </w:numPr>
        <w:tabs>
          <w:tab w:val="clear" w:pos="720"/>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bidi w:val="0"/>
        <w:ind w:left="0" w:firstLine="709"/>
        <w:jc w:val="both"/>
        <w:rPr>
          <w:sz w:val="24"/>
          <w:szCs w:val="24"/>
        </w:rPr>
      </w:pPr>
      <w:r>
        <w:rPr>
          <w:rFonts w:ascii="Times New Roman" w:hAnsi="Times New Roman"/>
          <w:sz w:val="24"/>
          <w:szCs w:val="24"/>
        </w:rPr>
        <w:t xml:space="preserve"> </w:t>
      </w:r>
      <w:r>
        <w:rPr>
          <w:rFonts w:ascii="Times New Roman" w:hAnsi="Times New Roman"/>
          <w:sz w:val="24"/>
          <w:szCs w:val="24"/>
        </w:rPr>
        <w:t>процедура проведения  государственной итоговой аттестации.</w:t>
      </w:r>
    </w:p>
    <w:p>
      <w:pPr>
        <w:pStyle w:val="Style15"/>
        <w:bidi w:val="0"/>
        <w:ind w:left="0" w:firstLine="709"/>
        <w:jc w:val="both"/>
        <w:rPr>
          <w:sz w:val="24"/>
        </w:rPr>
      </w:pPr>
      <w:r>
        <w:rPr>
          <w:rFonts w:ascii="Times New Roman" w:hAnsi="Times New Roman"/>
          <w:sz w:val="26"/>
        </w:rPr>
        <w:t xml:space="preserve">Программа государственной итоговой аттестации ежегодно обновляется цикловой комиссией специальности </w:t>
      </w:r>
      <w:r>
        <w:rPr>
          <w:rFonts w:ascii="Times New Roman" w:hAnsi="Times New Roman"/>
          <w:sz w:val="24"/>
          <w:szCs w:val="24"/>
        </w:rPr>
        <w:t>21.02.05 «Земельно-имущественные отношения»</w:t>
      </w:r>
      <w:r>
        <w:rPr>
          <w:rFonts w:ascii="Times New Roman" w:hAnsi="Times New Roman"/>
          <w:sz w:val="26"/>
        </w:rPr>
        <w:t xml:space="preserve"> и утверждается руководителем после её обсуждения на заседании методического совета с обязательным участием</w:t>
      </w:r>
      <w:r>
        <w:rPr>
          <w:rFonts w:ascii="Times New Roman" w:hAnsi="Times New Roman"/>
          <w:spacing w:val="-11"/>
          <w:sz w:val="26"/>
        </w:rPr>
        <w:t xml:space="preserve"> </w:t>
      </w:r>
      <w:r>
        <w:rPr>
          <w:rFonts w:ascii="Times New Roman" w:hAnsi="Times New Roman"/>
          <w:sz w:val="26"/>
        </w:rPr>
        <w:t>работодателей.</w:t>
      </w:r>
    </w:p>
    <w:p>
      <w:pPr>
        <w:pStyle w:val="31"/>
        <w:numPr>
          <w:ilvl w:val="1"/>
          <w:numId w:val="5"/>
        </w:numPr>
        <w:bidi w:val="0"/>
        <w:ind w:left="0" w:firstLine="680"/>
        <w:jc w:val="center"/>
        <w:rPr>
          <w:sz w:val="24"/>
          <w:szCs w:val="24"/>
        </w:rPr>
      </w:pPr>
      <w:r>
        <w:rPr/>
        <w:t>ПАСПОРТ ПРОГРАММЫ ГОСУДАРСТВЕННОЙ  ИТОГОВОЙ</w:t>
      </w:r>
      <w:r>
        <w:rPr>
          <w:spacing w:val="-3"/>
        </w:rPr>
        <w:t xml:space="preserve"> </w:t>
      </w:r>
      <w:r>
        <w:rPr/>
        <w:t>АТТЕСТАЦИИ</w:t>
      </w:r>
    </w:p>
    <w:p>
      <w:pPr>
        <w:pStyle w:val="Style15"/>
        <w:bidi w:val="0"/>
        <w:ind w:left="567" w:hanging="0"/>
        <w:jc w:val="left"/>
        <w:rPr>
          <w:b/>
          <w:b/>
        </w:rPr>
      </w:pPr>
      <w:r>
        <w:rPr>
          <w:b/>
        </w:rPr>
      </w:r>
    </w:p>
    <w:p>
      <w:pPr>
        <w:pStyle w:val="ListParagraph"/>
        <w:tabs>
          <w:tab w:val="clear" w:pos="720"/>
          <w:tab w:val="left" w:pos="2335" w:leader="none"/>
        </w:tabs>
        <w:bidi w:val="0"/>
        <w:ind w:left="567" w:hanging="0"/>
        <w:jc w:val="left"/>
        <w:rPr>
          <w:b/>
          <w:b/>
          <w:sz w:val="24"/>
          <w:szCs w:val="24"/>
        </w:rPr>
      </w:pPr>
      <w:r>
        <w:rPr>
          <w:b/>
          <w:sz w:val="24"/>
          <w:szCs w:val="24"/>
        </w:rPr>
        <w:t>Область применения программы</w:t>
      </w:r>
      <w:r>
        <w:rPr>
          <w:b/>
          <w:spacing w:val="-2"/>
          <w:sz w:val="24"/>
          <w:szCs w:val="24"/>
        </w:rPr>
        <w:t xml:space="preserve"> </w:t>
      </w:r>
      <w:r>
        <w:rPr>
          <w:b/>
          <w:sz w:val="24"/>
          <w:szCs w:val="24"/>
        </w:rPr>
        <w:t>ГИА</w:t>
      </w:r>
    </w:p>
    <w:p>
      <w:pPr>
        <w:pStyle w:val="ListParagraph"/>
        <w:tabs>
          <w:tab w:val="clear" w:pos="720"/>
          <w:tab w:val="left" w:pos="2335" w:leader="none"/>
        </w:tabs>
        <w:bidi w:val="0"/>
        <w:ind w:left="567" w:hanging="0"/>
        <w:jc w:val="left"/>
        <w:rPr>
          <w:b/>
          <w:b/>
          <w:sz w:val="24"/>
          <w:szCs w:val="24"/>
        </w:rPr>
      </w:pPr>
      <w:r>
        <w:rPr>
          <w:b/>
          <w:sz w:val="24"/>
          <w:szCs w:val="24"/>
        </w:rPr>
      </w:r>
    </w:p>
    <w:p>
      <w:pPr>
        <w:pStyle w:val="Style15"/>
        <w:bidi w:val="0"/>
        <w:ind w:left="567" w:hanging="0"/>
        <w:jc w:val="both"/>
        <w:rPr>
          <w:b/>
          <w:b/>
        </w:rPr>
      </w:pPr>
      <w:r>
        <w:rPr>
          <w:rFonts w:ascii="Times New Roman" w:hAnsi="Times New Roman"/>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r>
        <w:rPr>
          <w:rFonts w:ascii="Times New Roman" w:hAnsi="Times New Roman"/>
          <w:sz w:val="24"/>
          <w:szCs w:val="24"/>
        </w:rPr>
        <w:t>21.02.05 «Земельно-имущественные отношения»</w:t>
      </w:r>
      <w:r>
        <w:rPr>
          <w:rFonts w:ascii="Times New Roman" w:hAnsi="Times New Roman"/>
        </w:rPr>
        <w:t xml:space="preserve"> в части освоения </w:t>
      </w:r>
      <w:r>
        <w:rPr>
          <w:rFonts w:ascii="Times New Roman" w:hAnsi="Times New Roman"/>
          <w:b/>
        </w:rPr>
        <w:t xml:space="preserve">видов профессиональной деятельности </w:t>
      </w:r>
      <w:r>
        <w:rPr>
          <w:rFonts w:ascii="Times New Roman" w:hAnsi="Times New Roman"/>
        </w:rPr>
        <w:t xml:space="preserve">(ВПД) по специальности </w:t>
      </w:r>
      <w:r>
        <w:rPr>
          <w:rFonts w:ascii="Times New Roman" w:hAnsi="Times New Roman"/>
          <w:b/>
        </w:rPr>
        <w:t>и соответствующих профессиональных компетенций (ПК):</w:t>
      </w:r>
    </w:p>
    <w:p>
      <w:pPr>
        <w:pStyle w:val="Style15"/>
        <w:bidi w:val="0"/>
        <w:ind w:left="567" w:hanging="0"/>
        <w:jc w:val="both"/>
        <w:rPr>
          <w:b/>
          <w:b/>
        </w:rPr>
      </w:pPr>
      <w:r>
        <w:rPr>
          <w:b/>
        </w:rPr>
      </w:r>
    </w:p>
    <w:p>
      <w:pPr>
        <w:pStyle w:val="TableParagraph"/>
        <w:bidi w:val="0"/>
        <w:jc w:val="left"/>
        <w:rPr>
          <w:sz w:val="24"/>
          <w:szCs w:val="24"/>
        </w:rPr>
      </w:pPr>
      <w:r>
        <w:rPr>
          <w:rFonts w:ascii="Times New Roman" w:hAnsi="Times New Roman"/>
          <w:b/>
          <w:sz w:val="24"/>
          <w:szCs w:val="24"/>
        </w:rPr>
        <w:t xml:space="preserve">         </w:t>
      </w:r>
      <w:r>
        <w:rPr>
          <w:rFonts w:ascii="Times New Roman" w:hAnsi="Times New Roman"/>
          <w:b/>
          <w:sz w:val="24"/>
          <w:szCs w:val="24"/>
        </w:rPr>
        <w:t>ВПД 1 : Управление земельно-имущественным комплексом.</w:t>
      </w:r>
    </w:p>
    <w:p>
      <w:pPr>
        <w:pStyle w:val="TableParagraph"/>
        <w:bidi w:val="0"/>
        <w:jc w:val="left"/>
        <w:rPr>
          <w:sz w:val="24"/>
          <w:szCs w:val="24"/>
        </w:rPr>
      </w:pPr>
      <w:r>
        <w:rPr>
          <w:sz w:val="24"/>
          <w:szCs w:val="24"/>
        </w:rPr>
      </w:r>
    </w:p>
    <w:p>
      <w:pPr>
        <w:pStyle w:val="Normal"/>
        <w:bidi w:val="0"/>
        <w:jc w:val="left"/>
        <w:rPr>
          <w:sz w:val="24"/>
          <w:szCs w:val="24"/>
          <w:lang w:bidi="ar-SA"/>
        </w:rPr>
      </w:pPr>
      <w:r>
        <w:rPr>
          <w:rFonts w:ascii="Times New Roman" w:hAnsi="Times New Roman"/>
          <w:sz w:val="24"/>
          <w:szCs w:val="24"/>
          <w:lang w:bidi="ar-SA"/>
        </w:rPr>
        <w:t xml:space="preserve">         </w:t>
      </w:r>
      <w:r>
        <w:rPr>
          <w:rFonts w:ascii="Times New Roman" w:hAnsi="Times New Roman"/>
          <w:sz w:val="24"/>
          <w:szCs w:val="24"/>
          <w:lang w:bidi="ar-SA"/>
        </w:rPr>
        <w:t>ПК 1.1. Составлять земельный баланс района.</w:t>
      </w:r>
    </w:p>
    <w:p>
      <w:pPr>
        <w:pStyle w:val="Normal"/>
        <w:bidi w:val="0"/>
        <w:jc w:val="left"/>
        <w:rPr>
          <w:sz w:val="24"/>
          <w:szCs w:val="24"/>
          <w:lang w:bidi="ar-SA"/>
        </w:rPr>
      </w:pPr>
      <w:r>
        <w:rPr/>
        <w:t xml:space="preserve">         </w:t>
      </w:r>
      <w:r>
        <w:rPr/>
        <w:t>ПК 1.2. Подготавливать документацию, необходимую для принятия управленческих решений по</w:t>
      </w:r>
    </w:p>
    <w:p>
      <w:pPr>
        <w:pStyle w:val="Normal"/>
        <w:bidi w:val="0"/>
        <w:jc w:val="left"/>
        <w:rPr>
          <w:sz w:val="24"/>
          <w:szCs w:val="24"/>
          <w:lang w:bidi="ar-SA"/>
        </w:rPr>
      </w:pPr>
      <w:r>
        <w:rPr/>
        <w:t>эксплуатации и развитию территорий.</w:t>
      </w:r>
    </w:p>
    <w:p>
      <w:pPr>
        <w:pStyle w:val="Normal"/>
        <w:bidi w:val="0"/>
        <w:jc w:val="left"/>
        <w:rPr>
          <w:sz w:val="24"/>
          <w:szCs w:val="24"/>
          <w:lang w:bidi="ar-SA"/>
        </w:rPr>
      </w:pPr>
      <w:r>
        <w:rPr/>
        <w:t xml:space="preserve">         </w:t>
      </w:r>
      <w:r>
        <w:rPr/>
        <w:t>ПК 1.3. Готовить предложения по определению экономической эффективности использования</w:t>
      </w:r>
    </w:p>
    <w:p>
      <w:pPr>
        <w:pStyle w:val="Normal"/>
        <w:bidi w:val="0"/>
        <w:jc w:val="left"/>
        <w:rPr>
          <w:sz w:val="24"/>
          <w:szCs w:val="24"/>
          <w:lang w:bidi="ar-SA"/>
        </w:rPr>
      </w:pPr>
      <w:r>
        <w:rPr/>
        <w:t>имеющегося недвижимого имущества.</w:t>
      </w:r>
    </w:p>
    <w:p>
      <w:pPr>
        <w:pStyle w:val="Normal"/>
        <w:bidi w:val="0"/>
        <w:jc w:val="left"/>
        <w:rPr>
          <w:sz w:val="24"/>
          <w:szCs w:val="24"/>
          <w:lang w:bidi="ar-SA"/>
        </w:rPr>
      </w:pPr>
      <w:r>
        <w:rPr/>
        <w:t xml:space="preserve">          </w:t>
      </w:r>
      <w:r>
        <w:rPr/>
        <w:t>ПК 1.4. Участвовать в проектировании и анализе социально-экономического развития территории.</w:t>
      </w:r>
    </w:p>
    <w:p>
      <w:pPr>
        <w:pStyle w:val="TableParagraph"/>
        <w:bidi w:val="0"/>
        <w:jc w:val="left"/>
        <w:rPr>
          <w:sz w:val="24"/>
          <w:szCs w:val="24"/>
          <w:lang w:bidi="ar-SA"/>
        </w:rPr>
      </w:pPr>
      <w:r>
        <w:rPr>
          <w:sz w:val="24"/>
          <w:szCs w:val="24"/>
          <w:lang w:bidi="ar-SA"/>
        </w:rPr>
      </w:r>
    </w:p>
    <w:p>
      <w:pPr>
        <w:pStyle w:val="TableParagraph"/>
        <w:bidi w:val="0"/>
        <w:jc w:val="left"/>
        <w:rPr>
          <w:sz w:val="24"/>
          <w:szCs w:val="24"/>
        </w:rPr>
      </w:pPr>
      <w:r>
        <w:rPr>
          <w:rFonts w:ascii="Times New Roman" w:hAnsi="Times New Roman"/>
          <w:b/>
          <w:sz w:val="24"/>
          <w:szCs w:val="24"/>
        </w:rPr>
        <w:t xml:space="preserve">       </w:t>
      </w:r>
      <w:r>
        <w:rPr>
          <w:rFonts w:ascii="Times New Roman" w:hAnsi="Times New Roman"/>
          <w:b/>
          <w:sz w:val="24"/>
          <w:szCs w:val="24"/>
        </w:rPr>
        <w:t>ВПД 2</w:t>
      </w:r>
      <w:r>
        <w:rPr>
          <w:rFonts w:ascii="Times New Roman" w:hAnsi="Times New Roman"/>
          <w:sz w:val="24"/>
          <w:szCs w:val="24"/>
        </w:rPr>
        <w:t xml:space="preserve">: </w:t>
      </w:r>
      <w:r>
        <w:rPr>
          <w:rFonts w:ascii="Times New Roman" w:hAnsi="Times New Roman"/>
          <w:b/>
          <w:bCs/>
          <w:sz w:val="24"/>
          <w:szCs w:val="24"/>
        </w:rPr>
        <w:t>Осуществление кадастровых отношений.</w:t>
      </w:r>
    </w:p>
    <w:p>
      <w:pPr>
        <w:pStyle w:val="TableParagraph"/>
        <w:bidi w:val="0"/>
        <w:jc w:val="left"/>
        <w:rPr>
          <w:sz w:val="24"/>
          <w:szCs w:val="24"/>
        </w:rPr>
      </w:pPr>
      <w:r>
        <w:rPr>
          <w:sz w:val="24"/>
          <w:szCs w:val="24"/>
        </w:rPr>
      </w:r>
    </w:p>
    <w:p>
      <w:pPr>
        <w:pStyle w:val="Normal"/>
        <w:bidi w:val="0"/>
        <w:jc w:val="left"/>
        <w:rPr>
          <w:sz w:val="24"/>
          <w:szCs w:val="24"/>
        </w:rPr>
      </w:pPr>
      <w:r>
        <w:rPr>
          <w:rFonts w:ascii="Times New Roman" w:hAnsi="Times New Roman"/>
        </w:rPr>
        <w:t xml:space="preserve">         </w:t>
      </w:r>
      <w:r>
        <w:rPr>
          <w:rFonts w:ascii="Times New Roman" w:hAnsi="Times New Roman"/>
        </w:rPr>
        <w:t>ПК 2.1. Выполнять комплекс кадастровых процедур.</w:t>
      </w:r>
    </w:p>
    <w:p>
      <w:pPr>
        <w:pStyle w:val="Normal"/>
        <w:bidi w:val="0"/>
        <w:jc w:val="left"/>
        <w:rPr>
          <w:sz w:val="24"/>
          <w:szCs w:val="24"/>
        </w:rPr>
      </w:pPr>
      <w:r>
        <w:rPr/>
        <w:t xml:space="preserve">         </w:t>
      </w:r>
      <w:r>
        <w:rPr/>
        <w:t>ПК 2.2. Определять кадастровую стоимость земель.</w:t>
      </w:r>
    </w:p>
    <w:p>
      <w:pPr>
        <w:pStyle w:val="Normal"/>
        <w:bidi w:val="0"/>
        <w:jc w:val="left"/>
        <w:rPr>
          <w:sz w:val="24"/>
          <w:szCs w:val="24"/>
        </w:rPr>
      </w:pPr>
      <w:r>
        <w:rPr/>
        <w:t xml:space="preserve">         </w:t>
      </w:r>
      <w:r>
        <w:rPr/>
        <w:t>ПК 2.3. Выполнять кадастровую съемку.</w:t>
      </w:r>
    </w:p>
    <w:p>
      <w:pPr>
        <w:pStyle w:val="Normal"/>
        <w:bidi w:val="0"/>
        <w:jc w:val="left"/>
        <w:rPr>
          <w:sz w:val="24"/>
          <w:szCs w:val="24"/>
        </w:rPr>
      </w:pPr>
      <w:r>
        <w:rPr/>
        <w:t xml:space="preserve">         </w:t>
      </w:r>
      <w:r>
        <w:rPr/>
        <w:t>ПК 2.4. Осуществлять кадастровый и технический учет объектов недвижимости.</w:t>
      </w:r>
    </w:p>
    <w:p>
      <w:pPr>
        <w:pStyle w:val="Normal"/>
        <w:bidi w:val="0"/>
        <w:jc w:val="left"/>
        <w:rPr>
          <w:sz w:val="24"/>
          <w:szCs w:val="24"/>
        </w:rPr>
      </w:pPr>
      <w:r>
        <w:rPr/>
        <w:t xml:space="preserve">         </w:t>
      </w:r>
      <w:r>
        <w:rPr/>
        <w:t>ПК 2.5. Формировать кадастровое дело.</w:t>
      </w:r>
    </w:p>
    <w:p>
      <w:pPr>
        <w:pStyle w:val="Normal"/>
        <w:bidi w:val="0"/>
        <w:jc w:val="left"/>
        <w:rPr>
          <w:sz w:val="24"/>
          <w:szCs w:val="24"/>
        </w:rPr>
      </w:pPr>
      <w:r>
        <w:rPr>
          <w:sz w:val="24"/>
          <w:szCs w:val="24"/>
        </w:rPr>
      </w:r>
    </w:p>
    <w:p>
      <w:pPr>
        <w:pStyle w:val="TableParagraph"/>
        <w:bidi w:val="0"/>
        <w:ind w:left="0" w:firstLine="709"/>
        <w:jc w:val="left"/>
        <w:rPr>
          <w:sz w:val="24"/>
          <w:szCs w:val="24"/>
        </w:rPr>
      </w:pPr>
      <w:r>
        <w:rPr>
          <w:rFonts w:ascii="Times New Roman" w:hAnsi="Times New Roman"/>
          <w:b/>
          <w:sz w:val="24"/>
          <w:szCs w:val="24"/>
        </w:rPr>
        <w:t>ВПД 3:</w:t>
      </w:r>
      <w:r>
        <w:rPr>
          <w:rFonts w:ascii="Times New Roman" w:hAnsi="Times New Roman"/>
          <w:sz w:val="24"/>
          <w:szCs w:val="24"/>
        </w:rPr>
        <w:t xml:space="preserve"> </w:t>
      </w:r>
      <w:r>
        <w:rPr>
          <w:rFonts w:ascii="Times New Roman" w:hAnsi="Times New Roman"/>
          <w:b/>
          <w:bCs/>
          <w:sz w:val="24"/>
          <w:szCs w:val="24"/>
        </w:rPr>
        <w:t>Картографо-геодезическое сопровождение земельно-имущественных отношений.</w:t>
      </w:r>
    </w:p>
    <w:p>
      <w:pPr>
        <w:pStyle w:val="TableParagraph"/>
        <w:bidi w:val="0"/>
        <w:ind w:left="0" w:firstLine="709"/>
        <w:jc w:val="left"/>
        <w:rPr>
          <w:sz w:val="24"/>
          <w:szCs w:val="24"/>
        </w:rPr>
      </w:pPr>
      <w:r>
        <w:rPr>
          <w:sz w:val="24"/>
          <w:szCs w:val="24"/>
        </w:rPr>
      </w:r>
    </w:p>
    <w:p>
      <w:pPr>
        <w:pStyle w:val="Normal"/>
        <w:bidi w:val="0"/>
        <w:ind w:left="0" w:firstLine="709"/>
        <w:jc w:val="left"/>
        <w:rPr>
          <w:sz w:val="24"/>
          <w:szCs w:val="24"/>
        </w:rPr>
      </w:pPr>
      <w:r>
        <w:rPr>
          <w:rFonts w:ascii="Times New Roman" w:hAnsi="Times New Roman"/>
          <w:b w:val="false"/>
          <w:bCs w:val="false"/>
          <w:sz w:val="24"/>
          <w:szCs w:val="24"/>
        </w:rPr>
        <w:t>ПК 3.1. Выполнять работы по картографо-геодезическому обеспечению территорий, создавать</w:t>
      </w:r>
      <w:r>
        <w:rPr/>
        <w:t>графические материалы.</w:t>
      </w:r>
    </w:p>
    <w:p>
      <w:pPr>
        <w:pStyle w:val="Normal"/>
        <w:bidi w:val="0"/>
        <w:jc w:val="left"/>
        <w:rPr>
          <w:sz w:val="24"/>
          <w:szCs w:val="24"/>
        </w:rPr>
      </w:pPr>
      <w:r>
        <w:rPr/>
        <w:t xml:space="preserve">          </w:t>
      </w:r>
      <w:r>
        <w:rPr/>
        <w:t>ПК 3.2. Использовать государственные геодезические сети и иные сети для производства</w:t>
      </w:r>
    </w:p>
    <w:p>
      <w:pPr>
        <w:pStyle w:val="Normal"/>
        <w:bidi w:val="0"/>
        <w:jc w:val="left"/>
        <w:rPr>
          <w:sz w:val="24"/>
          <w:szCs w:val="24"/>
        </w:rPr>
      </w:pPr>
      <w:r>
        <w:rPr/>
        <w:t>картографо-геодезических работ.</w:t>
      </w:r>
    </w:p>
    <w:p>
      <w:pPr>
        <w:pStyle w:val="Normal"/>
        <w:bidi w:val="0"/>
        <w:jc w:val="left"/>
        <w:rPr>
          <w:sz w:val="24"/>
          <w:szCs w:val="24"/>
        </w:rPr>
      </w:pPr>
      <w:r>
        <w:rPr/>
        <w:t xml:space="preserve">          </w:t>
      </w:r>
      <w:r>
        <w:rPr/>
        <w:t>ПК 3.3. Использовать в практической деятельности геоинформационные системы.</w:t>
      </w:r>
    </w:p>
    <w:p>
      <w:pPr>
        <w:pStyle w:val="Normal"/>
        <w:bidi w:val="0"/>
        <w:jc w:val="left"/>
        <w:rPr>
          <w:sz w:val="24"/>
          <w:szCs w:val="24"/>
        </w:rPr>
      </w:pPr>
      <w:r>
        <w:rPr/>
        <w:t xml:space="preserve">          </w:t>
      </w:r>
      <w:r>
        <w:rPr/>
        <w:t>ПК 3.4. Определять координаты границ земельных участков и вычислять их площади.</w:t>
      </w:r>
    </w:p>
    <w:p>
      <w:pPr>
        <w:pStyle w:val="Normal"/>
        <w:bidi w:val="0"/>
        <w:jc w:val="left"/>
        <w:rPr>
          <w:sz w:val="24"/>
          <w:szCs w:val="24"/>
        </w:rPr>
      </w:pPr>
      <w:r>
        <w:rPr/>
        <w:t xml:space="preserve">          </w:t>
      </w:r>
      <w:r>
        <w:rPr/>
        <w:t>ПК 3.5. Выполнять поверку и юстировку геодезических приборов и инструментов.</w:t>
      </w:r>
    </w:p>
    <w:p>
      <w:pPr>
        <w:pStyle w:val="TableParagraph"/>
        <w:bidi w:val="0"/>
        <w:ind w:left="0" w:firstLine="709"/>
        <w:jc w:val="left"/>
        <w:rPr>
          <w:sz w:val="24"/>
          <w:szCs w:val="24"/>
        </w:rPr>
      </w:pPr>
      <w:r>
        <w:rPr>
          <w:sz w:val="24"/>
          <w:szCs w:val="24"/>
        </w:rPr>
      </w:r>
    </w:p>
    <w:p>
      <w:pPr>
        <w:pStyle w:val="Normal"/>
        <w:bidi w:val="0"/>
        <w:ind w:left="0" w:firstLine="709"/>
        <w:jc w:val="left"/>
        <w:rPr>
          <w:sz w:val="24"/>
          <w:szCs w:val="24"/>
        </w:rPr>
      </w:pPr>
      <w:r>
        <w:rPr>
          <w:rFonts w:ascii="Times New Roman" w:hAnsi="Times New Roman"/>
          <w:b/>
          <w:bCs/>
          <w:sz w:val="24"/>
          <w:szCs w:val="24"/>
        </w:rPr>
        <w:t xml:space="preserve"> </w:t>
      </w:r>
      <w:r>
        <w:rPr>
          <w:rFonts w:ascii="Times New Roman" w:hAnsi="Times New Roman"/>
          <w:b/>
          <w:bCs/>
          <w:sz w:val="24"/>
          <w:szCs w:val="24"/>
        </w:rPr>
        <w:t>ВПД 4:Определение стоимости недвижимого имущества.</w:t>
      </w:r>
    </w:p>
    <w:p>
      <w:pPr>
        <w:pStyle w:val="Normal"/>
        <w:bidi w:val="0"/>
        <w:ind w:left="0" w:firstLine="709"/>
        <w:jc w:val="left"/>
        <w:rPr>
          <w:sz w:val="24"/>
          <w:szCs w:val="24"/>
        </w:rPr>
      </w:pPr>
      <w:r>
        <w:rPr>
          <w:rFonts w:ascii="Times New Roman" w:hAnsi="Times New Roman"/>
          <w:b w:val="false"/>
          <w:bCs w:val="false"/>
          <w:sz w:val="24"/>
          <w:szCs w:val="24"/>
        </w:rPr>
        <w:t>П</w:t>
      </w:r>
      <w:r>
        <w:rPr>
          <w:rFonts w:ascii="Times New Roman" w:hAnsi="Times New Roman"/>
          <w:b w:val="false"/>
          <w:bCs w:val="false"/>
          <w:sz w:val="24"/>
          <w:szCs w:val="24"/>
        </w:rPr>
        <w:t xml:space="preserve">К 4.1. Осуществлять сбор и обработку необходимой и достаточной информации об объекте </w:t>
      </w:r>
      <w:r>
        <w:rPr/>
        <w:t>оценки и аналогичных объектах.</w:t>
      </w:r>
    </w:p>
    <w:p>
      <w:pPr>
        <w:pStyle w:val="Normal"/>
        <w:bidi w:val="0"/>
        <w:jc w:val="left"/>
        <w:rPr>
          <w:sz w:val="24"/>
          <w:szCs w:val="24"/>
        </w:rPr>
      </w:pPr>
      <w:r>
        <w:rPr/>
        <w:t xml:space="preserve">          </w:t>
      </w:r>
      <w:r>
        <w:rPr/>
        <w:t>ПК 4.2. Производить расчеты по оценке объекта оценки на основе применимых подходов и</w:t>
      </w:r>
    </w:p>
    <w:p>
      <w:pPr>
        <w:pStyle w:val="Normal"/>
        <w:bidi w:val="0"/>
        <w:jc w:val="left"/>
        <w:rPr>
          <w:sz w:val="24"/>
          <w:szCs w:val="24"/>
        </w:rPr>
      </w:pPr>
      <w:r>
        <w:rPr/>
        <w:t>методов оценки.</w:t>
      </w:r>
    </w:p>
    <w:p>
      <w:pPr>
        <w:pStyle w:val="Normal"/>
        <w:bidi w:val="0"/>
        <w:jc w:val="left"/>
        <w:rPr>
          <w:sz w:val="24"/>
          <w:szCs w:val="24"/>
        </w:rPr>
      </w:pPr>
      <w:r>
        <w:rPr/>
        <w:t xml:space="preserve">          </w:t>
      </w:r>
      <w:r>
        <w:rPr/>
        <w:t>ПК 4.3. Обобщать результаты, полученные подходами, и давать обоснованное заключение об</w:t>
      </w:r>
    </w:p>
    <w:p>
      <w:pPr>
        <w:pStyle w:val="Normal"/>
        <w:bidi w:val="0"/>
        <w:ind w:left="0" w:firstLine="709"/>
        <w:jc w:val="left"/>
        <w:rPr>
          <w:sz w:val="24"/>
          <w:szCs w:val="24"/>
        </w:rPr>
      </w:pPr>
      <w:r>
        <w:rPr>
          <w:rFonts w:ascii="Times New Roman" w:hAnsi="Times New Roman"/>
          <w:b w:val="false"/>
          <w:bCs w:val="false"/>
          <w:sz w:val="24"/>
          <w:szCs w:val="24"/>
        </w:rPr>
        <w:t>итоговой величине стоимости объекта оценки.</w:t>
      </w:r>
    </w:p>
    <w:p>
      <w:pPr>
        <w:pStyle w:val="Normal"/>
        <w:bidi w:val="0"/>
        <w:jc w:val="left"/>
        <w:rPr>
          <w:sz w:val="24"/>
          <w:szCs w:val="24"/>
        </w:rPr>
      </w:pPr>
      <w:r>
        <w:rPr/>
        <w:t xml:space="preserve">          </w:t>
      </w:r>
      <w:r>
        <w:rPr/>
        <w:t>ПК 4.4. Рассчитывать сметную стоимость зданий и сооружений в соответствии с действующими нормативами и применяемыми методиками.</w:t>
      </w:r>
    </w:p>
    <w:p>
      <w:pPr>
        <w:pStyle w:val="Normal"/>
        <w:bidi w:val="0"/>
        <w:jc w:val="left"/>
        <w:rPr>
          <w:sz w:val="24"/>
          <w:szCs w:val="24"/>
        </w:rPr>
      </w:pPr>
      <w:r>
        <w:rPr/>
        <w:t xml:space="preserve">         </w:t>
      </w:r>
      <w:r>
        <w:rPr/>
        <w:t>ПК 4.5. Классифицировать здания и сооружения в соответствии с принятой типологией.</w:t>
      </w:r>
    </w:p>
    <w:p>
      <w:pPr>
        <w:pStyle w:val="Normal"/>
        <w:bidi w:val="0"/>
        <w:jc w:val="left"/>
        <w:rPr>
          <w:sz w:val="24"/>
          <w:szCs w:val="24"/>
        </w:rPr>
      </w:pPr>
      <w:r>
        <w:rPr/>
        <w:t xml:space="preserve">         </w:t>
      </w:r>
      <w:r>
        <w:rPr/>
        <w:t>ПК 4.6. Оформлять оценочную документацию в соответствии с требованиями нормативных</w:t>
      </w:r>
    </w:p>
    <w:p>
      <w:pPr>
        <w:pStyle w:val="Normal"/>
        <w:bidi w:val="0"/>
        <w:jc w:val="left"/>
        <w:rPr>
          <w:sz w:val="24"/>
          <w:szCs w:val="24"/>
        </w:rPr>
      </w:pPr>
      <w:r>
        <w:rPr/>
        <w:t>актов, регулирующих правоотношения в этой области.</w:t>
      </w:r>
    </w:p>
    <w:p>
      <w:pPr>
        <w:pStyle w:val="Normal"/>
        <w:bidi w:val="0"/>
        <w:jc w:val="left"/>
        <w:rPr>
          <w:sz w:val="24"/>
          <w:szCs w:val="24"/>
        </w:rPr>
      </w:pPr>
      <w:r>
        <w:rPr>
          <w:sz w:val="24"/>
          <w:szCs w:val="24"/>
        </w:rPr>
      </w:r>
    </w:p>
    <w:p>
      <w:pPr>
        <w:pStyle w:val="TableParagraph"/>
        <w:bidi w:val="0"/>
        <w:jc w:val="left"/>
        <w:rPr>
          <w:sz w:val="24"/>
          <w:szCs w:val="24"/>
        </w:rPr>
      </w:pPr>
      <w:r>
        <w:rPr>
          <w:sz w:val="24"/>
          <w:szCs w:val="24"/>
        </w:rPr>
      </w:r>
    </w:p>
    <w:p>
      <w:pPr>
        <w:pStyle w:val="31"/>
        <w:tabs>
          <w:tab w:val="clear" w:pos="720"/>
          <w:tab w:val="left" w:pos="2536" w:leader="none"/>
        </w:tabs>
        <w:bidi w:val="0"/>
        <w:ind w:left="567" w:firstLine="720"/>
        <w:jc w:val="left"/>
        <w:rPr>
          <w:sz w:val="24"/>
          <w:szCs w:val="24"/>
        </w:rPr>
      </w:pPr>
      <w:r>
        <w:rPr>
          <w:rFonts w:ascii="Times New Roman" w:hAnsi="Times New Roman"/>
        </w:rPr>
        <w:t>Цели и задачи государственной итоговой аттестации</w:t>
      </w:r>
      <w:r>
        <w:rPr>
          <w:rFonts w:ascii="Times New Roman" w:hAnsi="Times New Roman"/>
          <w:spacing w:val="-4"/>
        </w:rPr>
        <w:t xml:space="preserve"> </w:t>
      </w:r>
      <w:r>
        <w:rPr>
          <w:rFonts w:ascii="Times New Roman" w:hAnsi="Times New Roman"/>
        </w:rPr>
        <w:t>(ГИА)</w:t>
      </w:r>
    </w:p>
    <w:p>
      <w:pPr>
        <w:pStyle w:val="Style15"/>
        <w:bidi w:val="0"/>
        <w:ind w:left="567" w:firstLine="720"/>
        <w:jc w:val="both"/>
        <w:rPr>
          <w:sz w:val="24"/>
          <w:szCs w:val="24"/>
        </w:rPr>
      </w:pPr>
      <w:r>
        <w:rPr>
          <w:rFonts w:ascii="Times New Roman" w:hAnsi="Times New Roman"/>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11"/>
        <w:tabs>
          <w:tab w:val="clear" w:pos="720"/>
          <w:tab w:val="left" w:pos="4136" w:leader="none"/>
          <w:tab w:val="left" w:pos="4137" w:leader="none"/>
        </w:tabs>
        <w:bidi w:val="0"/>
        <w:spacing w:before="245" w:after="0"/>
        <w:ind w:left="567" w:firstLine="284"/>
        <w:jc w:val="both"/>
        <w:rPr>
          <w:sz w:val="24"/>
          <w:szCs w:val="24"/>
        </w:rPr>
      </w:pPr>
      <w:r>
        <w:rPr>
          <w:rFonts w:ascii="Times New Roman" w:hAnsi="Times New Roman"/>
          <w:spacing w:val="-10"/>
          <w:sz w:val="24"/>
          <w:szCs w:val="24"/>
        </w:rPr>
        <w:t xml:space="preserve">Форма </w:t>
      </w:r>
      <w:r>
        <w:rPr>
          <w:rFonts w:ascii="Times New Roman" w:hAnsi="Times New Roman"/>
          <w:spacing w:val="-11"/>
          <w:sz w:val="24"/>
          <w:szCs w:val="24"/>
        </w:rPr>
        <w:t>государственной итоговой</w:t>
      </w:r>
      <w:r>
        <w:rPr>
          <w:rFonts w:ascii="Times New Roman" w:hAnsi="Times New Roman"/>
          <w:spacing w:val="-52"/>
          <w:sz w:val="24"/>
          <w:szCs w:val="24"/>
        </w:rPr>
        <w:t xml:space="preserve"> </w:t>
      </w:r>
      <w:r>
        <w:rPr>
          <w:rFonts w:ascii="Times New Roman" w:hAnsi="Times New Roman"/>
          <w:spacing w:val="-11"/>
          <w:sz w:val="24"/>
          <w:szCs w:val="24"/>
        </w:rPr>
        <w:t>аттестации</w:t>
      </w:r>
    </w:p>
    <w:p>
      <w:pPr>
        <w:pStyle w:val="Style15"/>
        <w:bidi w:val="0"/>
        <w:ind w:left="567" w:hanging="0"/>
        <w:jc w:val="both"/>
        <w:rPr>
          <w:sz w:val="24"/>
          <w:szCs w:val="24"/>
        </w:rPr>
      </w:pPr>
      <w:r>
        <w:rPr>
          <w:rFonts w:ascii="Times New Roman" w:hAnsi="Times New Roman"/>
          <w:spacing w:val="-10"/>
        </w:rPr>
        <w:t xml:space="preserve">Формой государственной итоговой аттестации </w:t>
      </w:r>
      <w:r>
        <w:rPr>
          <w:rFonts w:ascii="Times New Roman" w:hAnsi="Times New Roman"/>
        </w:rPr>
        <w:t xml:space="preserve">по специальности </w:t>
      </w:r>
      <w:r>
        <w:rPr>
          <w:rFonts w:ascii="Times New Roman" w:hAnsi="Times New Roman"/>
          <w:sz w:val="24"/>
          <w:szCs w:val="24"/>
        </w:rPr>
        <w:t>21.02.05 «Земельно-имущественные отношения «</w:t>
      </w:r>
      <w:r>
        <w:rPr>
          <w:rFonts w:ascii="Times New Roman" w:hAnsi="Times New Roman"/>
        </w:rPr>
        <w:t xml:space="preserve"> </w:t>
      </w:r>
      <w:r>
        <w:rPr>
          <w:rFonts w:ascii="Times New Roman" w:hAnsi="Times New Roman"/>
          <w:spacing w:val="-10"/>
        </w:rPr>
        <w:t>являются:</w:t>
      </w:r>
    </w:p>
    <w:p>
      <w:pPr>
        <w:pStyle w:val="ListParagraph"/>
        <w:numPr>
          <w:ilvl w:val="0"/>
          <w:numId w:val="6"/>
        </w:numPr>
        <w:tabs>
          <w:tab w:val="clear" w:pos="720"/>
          <w:tab w:val="left" w:pos="2522" w:leader="none"/>
        </w:tabs>
        <w:bidi w:val="0"/>
        <w:spacing w:lineRule="exact" w:line="318"/>
        <w:ind w:left="567" w:hanging="145"/>
        <w:jc w:val="both"/>
        <w:rPr>
          <w:sz w:val="24"/>
          <w:szCs w:val="24"/>
        </w:rPr>
      </w:pPr>
      <w:r>
        <w:rPr>
          <w:rFonts w:ascii="Times New Roman" w:hAnsi="Times New Roman"/>
          <w:spacing w:val="-9"/>
          <w:sz w:val="24"/>
          <w:szCs w:val="24"/>
        </w:rPr>
        <w:t xml:space="preserve">защита </w:t>
      </w:r>
      <w:r>
        <w:rPr>
          <w:rFonts w:ascii="Times New Roman" w:hAnsi="Times New Roman"/>
          <w:spacing w:val="-10"/>
          <w:sz w:val="24"/>
          <w:szCs w:val="24"/>
        </w:rPr>
        <w:t xml:space="preserve">выпускной </w:t>
      </w:r>
      <w:r>
        <w:rPr>
          <w:rFonts w:ascii="Times New Roman" w:hAnsi="Times New Roman"/>
          <w:spacing w:val="-11"/>
          <w:sz w:val="24"/>
          <w:szCs w:val="24"/>
        </w:rPr>
        <w:t xml:space="preserve">квалификационной </w:t>
      </w:r>
      <w:r>
        <w:rPr>
          <w:rFonts w:ascii="Times New Roman" w:hAnsi="Times New Roman"/>
          <w:spacing w:val="-10"/>
          <w:sz w:val="24"/>
          <w:szCs w:val="24"/>
        </w:rPr>
        <w:t>работы</w:t>
      </w:r>
      <w:r>
        <w:rPr>
          <w:rFonts w:ascii="Times New Roman" w:hAnsi="Times New Roman"/>
          <w:spacing w:val="-45"/>
          <w:sz w:val="24"/>
          <w:szCs w:val="24"/>
        </w:rPr>
        <w:t xml:space="preserve"> </w:t>
      </w:r>
      <w:r>
        <w:rPr>
          <w:rFonts w:ascii="Times New Roman" w:hAnsi="Times New Roman"/>
          <w:spacing w:val="-10"/>
          <w:sz w:val="24"/>
          <w:szCs w:val="24"/>
        </w:rPr>
        <w:t>(ВКР).</w:t>
      </w:r>
    </w:p>
    <w:p>
      <w:pPr>
        <w:pStyle w:val="Normal"/>
        <w:tabs>
          <w:tab w:val="clear" w:pos="720"/>
          <w:tab w:val="left" w:pos="5358" w:leader="none"/>
        </w:tabs>
        <w:bidi w:val="0"/>
        <w:spacing w:lineRule="exact" w:line="318"/>
        <w:ind w:left="1985" w:hanging="0"/>
        <w:jc w:val="both"/>
        <w:rPr>
          <w:sz w:val="24"/>
          <w:szCs w:val="24"/>
        </w:rPr>
      </w:pPr>
      <w:r>
        <w:rPr>
          <w:sz w:val="24"/>
          <w:szCs w:val="24"/>
        </w:rPr>
      </w:r>
    </w:p>
    <w:p>
      <w:pPr>
        <w:pStyle w:val="31"/>
        <w:numPr>
          <w:ilvl w:val="1"/>
          <w:numId w:val="7"/>
        </w:numPr>
        <w:tabs>
          <w:tab w:val="clear" w:pos="720"/>
          <w:tab w:val="left" w:pos="1320" w:leader="none"/>
        </w:tabs>
        <w:bidi w:val="0"/>
        <w:ind w:left="0" w:firstLine="680"/>
        <w:jc w:val="left"/>
        <w:rPr>
          <w:sz w:val="24"/>
          <w:szCs w:val="24"/>
        </w:rPr>
      </w:pPr>
      <w:r>
        <w:rPr>
          <w:rFonts w:ascii="Times New Roman" w:hAnsi="Times New Roman"/>
        </w:rPr>
        <w:t>Объем времени, отводимый на государственную итоговую</w:t>
      </w:r>
      <w:r>
        <w:rPr>
          <w:rFonts w:ascii="Times New Roman" w:hAnsi="Times New Roman"/>
          <w:spacing w:val="-4"/>
        </w:rPr>
        <w:t xml:space="preserve"> </w:t>
      </w:r>
      <w:r>
        <w:rPr>
          <w:rFonts w:ascii="Times New Roman" w:hAnsi="Times New Roman"/>
        </w:rPr>
        <w:t>аттестацию:</w:t>
      </w:r>
    </w:p>
    <w:p>
      <w:pPr>
        <w:pStyle w:val="Style15"/>
        <w:bidi w:val="0"/>
        <w:spacing w:before="235" w:after="0"/>
        <w:ind w:left="393" w:right="549" w:firstLine="566"/>
        <w:jc w:val="both"/>
        <w:rPr>
          <w:sz w:val="24"/>
          <w:szCs w:val="24"/>
        </w:rPr>
      </w:pPr>
      <w:r>
        <w:rPr>
          <w:rFonts w:ascii="Times New Roman" w:hAnsi="Times New Roman"/>
        </w:rPr>
        <w:t xml:space="preserve">На подготовку и проведение ГИА согласно учебному плану по специальности </w:t>
      </w:r>
      <w:r>
        <w:rPr>
          <w:rFonts w:ascii="Times New Roman" w:hAnsi="Times New Roman"/>
          <w:sz w:val="24"/>
          <w:szCs w:val="24"/>
        </w:rPr>
        <w:t xml:space="preserve">21.02.05 «Земельно-имущественные отношения» </w:t>
      </w:r>
      <w:r>
        <w:rPr>
          <w:rFonts w:ascii="Times New Roman" w:hAnsi="Times New Roman"/>
        </w:rPr>
        <w:t xml:space="preserve">  и в соответствии с календарным учебным графиком отводится 6 недель с 18 мая 2024 г. по 28 июня 2024 г., в том числе:</w:t>
      </w:r>
    </w:p>
    <w:p>
      <w:pPr>
        <w:pStyle w:val="Normal"/>
        <w:tabs>
          <w:tab w:val="clear" w:pos="720"/>
          <w:tab w:val="left" w:pos="1956" w:leader="none"/>
        </w:tabs>
        <w:bidi w:val="0"/>
        <w:ind w:left="284" w:right="550" w:hanging="0"/>
        <w:jc w:val="both"/>
        <w:rPr>
          <w:sz w:val="24"/>
          <w:szCs w:val="24"/>
        </w:rPr>
      </w:pPr>
      <w:r>
        <w:rPr>
          <w:rFonts w:ascii="Times New Roman" w:hAnsi="Times New Roman"/>
          <w:sz w:val="24"/>
          <w:szCs w:val="24"/>
        </w:rPr>
        <w:t xml:space="preserve">- защиту выпускной квалификационной работы </w:t>
      </w:r>
      <w:r>
        <w:rPr>
          <w:rFonts w:ascii="Times New Roman" w:hAnsi="Times New Roman"/>
          <w:b/>
          <w:sz w:val="24"/>
          <w:szCs w:val="24"/>
        </w:rPr>
        <w:t xml:space="preserve">2 недели </w:t>
      </w:r>
      <w:r>
        <w:rPr>
          <w:rFonts w:ascii="Times New Roman" w:hAnsi="Times New Roman"/>
          <w:sz w:val="24"/>
          <w:szCs w:val="24"/>
        </w:rPr>
        <w:t>с 15 июня 2024 г. по 28 июня   2024</w:t>
      </w:r>
      <w:r>
        <w:rPr>
          <w:rFonts w:ascii="Times New Roman" w:hAnsi="Times New Roman"/>
          <w:spacing w:val="-14"/>
          <w:sz w:val="24"/>
          <w:szCs w:val="24"/>
        </w:rPr>
        <w:t xml:space="preserve"> </w:t>
      </w:r>
      <w:r>
        <w:rPr>
          <w:rFonts w:ascii="Times New Roman" w:hAnsi="Times New Roman"/>
          <w:sz w:val="24"/>
          <w:szCs w:val="24"/>
        </w:rPr>
        <w:t>г.</w:t>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Normal"/>
        <w:tabs>
          <w:tab w:val="clear" w:pos="720"/>
          <w:tab w:val="left" w:pos="1956" w:leader="none"/>
        </w:tabs>
        <w:bidi w:val="0"/>
        <w:ind w:left="284" w:right="550" w:hanging="0"/>
        <w:jc w:val="both"/>
        <w:rPr>
          <w:sz w:val="24"/>
          <w:szCs w:val="24"/>
        </w:rPr>
      </w:pPr>
      <w:r>
        <w:rPr>
          <w:sz w:val="24"/>
          <w:szCs w:val="24"/>
        </w:rPr>
      </w:r>
    </w:p>
    <w:p>
      <w:pPr>
        <w:pStyle w:val="31"/>
        <w:tabs>
          <w:tab w:val="clear" w:pos="720"/>
          <w:tab w:val="left" w:pos="1241" w:leader="none"/>
        </w:tabs>
        <w:bidi w:val="0"/>
        <w:ind w:left="0" w:firstLine="680"/>
        <w:jc w:val="center"/>
        <w:rPr>
          <w:sz w:val="24"/>
          <w:szCs w:val="24"/>
        </w:rPr>
      </w:pPr>
      <w:r>
        <w:rPr>
          <w:rFonts w:ascii="Times New Roman" w:hAnsi="Times New Roman"/>
        </w:rPr>
        <w:t>2. СТРУКТУРА И СОДЕРЖАНИЕ ГОСУДАРСТВЕННОЙ ИТОГОВОЙ</w:t>
      </w:r>
      <w:r>
        <w:rPr>
          <w:rFonts w:ascii="Times New Roman" w:hAnsi="Times New Roman"/>
          <w:spacing w:val="-6"/>
        </w:rPr>
        <w:t xml:space="preserve"> </w:t>
      </w:r>
      <w:r>
        <w:rPr>
          <w:rFonts w:ascii="Times New Roman" w:hAnsi="Times New Roman"/>
        </w:rPr>
        <w:t>АТТЕСТАЦИИ</w:t>
      </w:r>
    </w:p>
    <w:p>
      <w:pPr>
        <w:pStyle w:val="31"/>
        <w:tabs>
          <w:tab w:val="clear" w:pos="720"/>
          <w:tab w:val="left" w:pos="2601" w:leader="none"/>
        </w:tabs>
        <w:bidi w:val="0"/>
        <w:ind w:left="680" w:hanging="0"/>
        <w:jc w:val="left"/>
        <w:rPr>
          <w:sz w:val="24"/>
          <w:szCs w:val="24"/>
        </w:rPr>
      </w:pPr>
      <w:r>
        <w:rPr>
          <w:sz w:val="24"/>
          <w:szCs w:val="24"/>
        </w:rPr>
      </w:r>
    </w:p>
    <w:p>
      <w:pPr>
        <w:pStyle w:val="Normal"/>
        <w:bidi w:val="0"/>
        <w:ind w:firstLine="680"/>
        <w:jc w:val="left"/>
        <w:rPr>
          <w:sz w:val="24"/>
          <w:szCs w:val="24"/>
        </w:rPr>
      </w:pPr>
      <w:r>
        <w:rPr>
          <w:rFonts w:ascii="Times New Roman" w:hAnsi="Times New Roman"/>
          <w:b/>
          <w:sz w:val="24"/>
          <w:szCs w:val="24"/>
        </w:rPr>
        <w:t>2.1 Вид государственной итоговой аттестации</w:t>
      </w:r>
      <w:r>
        <w:rPr>
          <w:rFonts w:ascii="Times New Roman" w:hAnsi="Times New Roman"/>
          <w:sz w:val="24"/>
          <w:szCs w:val="24"/>
        </w:rPr>
        <w:t xml:space="preserve">: </w:t>
      </w:r>
    </w:p>
    <w:p>
      <w:pPr>
        <w:pStyle w:val="ListParagraph"/>
        <w:numPr>
          <w:ilvl w:val="0"/>
          <w:numId w:val="6"/>
        </w:numPr>
        <w:tabs>
          <w:tab w:val="clear" w:pos="720"/>
          <w:tab w:val="left" w:pos="1308" w:leader="none"/>
        </w:tabs>
        <w:bidi w:val="0"/>
        <w:spacing w:lineRule="auto" w:line="240"/>
        <w:ind w:left="393" w:right="549" w:firstLine="566"/>
        <w:jc w:val="both"/>
        <w:rPr>
          <w:sz w:val="24"/>
          <w:szCs w:val="24"/>
        </w:rPr>
      </w:pPr>
      <w:r>
        <w:rPr>
          <w:rFonts w:ascii="Times New Roman" w:hAnsi="Times New Roman"/>
          <w:sz w:val="24"/>
          <w:szCs w:val="24"/>
        </w:rPr>
        <w:t>выпускная квалификационная работа по специальности 21.02.05 «Земельно-имущественные отношения»    выполняется в виде дипломной работы.</w:t>
      </w:r>
    </w:p>
    <w:p>
      <w:pPr>
        <w:pStyle w:val="Style15"/>
        <w:tabs>
          <w:tab w:val="clear" w:pos="720"/>
          <w:tab w:val="left" w:pos="0" w:leader="none"/>
        </w:tabs>
        <w:bidi w:val="0"/>
        <w:ind w:left="0" w:firstLine="680"/>
        <w:jc w:val="both"/>
        <w:rPr>
          <w:sz w:val="24"/>
          <w:szCs w:val="24"/>
        </w:rPr>
      </w:pPr>
      <w:r>
        <w:rPr>
          <w:sz w:val="24"/>
          <w:szCs w:val="24"/>
        </w:rPr>
      </w:r>
    </w:p>
    <w:p>
      <w:pPr>
        <w:pStyle w:val="Normal"/>
        <w:bidi w:val="0"/>
        <w:ind w:firstLine="680"/>
        <w:jc w:val="left"/>
        <w:rPr>
          <w:b/>
          <w:b/>
          <w:sz w:val="24"/>
          <w:szCs w:val="24"/>
        </w:rPr>
      </w:pPr>
      <w:r>
        <w:rPr>
          <w:rFonts w:ascii="Times New Roman" w:hAnsi="Times New Roman"/>
          <w:b/>
          <w:sz w:val="24"/>
          <w:szCs w:val="24"/>
        </w:rPr>
        <w:t>2.2  Содержание выпускной квалификационной работы</w:t>
      </w:r>
    </w:p>
    <w:p>
      <w:pPr>
        <w:pStyle w:val="Style15"/>
        <w:bidi w:val="0"/>
        <w:ind w:left="0" w:firstLine="680"/>
        <w:jc w:val="both"/>
        <w:rPr>
          <w:sz w:val="24"/>
          <w:szCs w:val="24"/>
        </w:rPr>
      </w:pPr>
      <w:r>
        <w:rPr>
          <w:rFonts w:ascii="Times New Roman" w:hAnsi="Times New Roman"/>
        </w:rPr>
        <w:t>Тема выпускной квалификационной работы (дипломной работы) должна иметь актуальность, новизну, практическую значимость, отвечать современным требованиям развития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pPr>
        <w:pStyle w:val="Style15"/>
        <w:bidi w:val="0"/>
        <w:ind w:left="0" w:firstLine="680"/>
        <w:jc w:val="both"/>
        <w:rPr>
          <w:sz w:val="24"/>
          <w:szCs w:val="24"/>
        </w:rPr>
      </w:pPr>
      <w:r>
        <w:rPr>
          <w:rFonts w:ascii="Times New Roman" w:hAnsi="Times New Roman"/>
        </w:rPr>
        <w:t xml:space="preserve">Темы выпускных квалификационных работ (дипломной работы)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5"/>
        <w:tabs>
          <w:tab w:val="clear" w:pos="720"/>
          <w:tab w:val="left" w:pos="1672" w:leader="none"/>
        </w:tabs>
        <w:bidi w:val="0"/>
        <w:ind w:left="0" w:firstLine="680"/>
        <w:jc w:val="both"/>
        <w:rPr>
          <w:sz w:val="24"/>
          <w:szCs w:val="24"/>
        </w:rPr>
      </w:pPr>
      <w:r>
        <w:rPr>
          <w:rFonts w:ascii="Times New Roman" w:hAnsi="Times New Roman"/>
          <w:b w:val="false"/>
          <w:bCs w:val="false"/>
          <w:sz w:val="24"/>
          <w:szCs w:val="24"/>
        </w:rPr>
        <w:t>Примерные темы выпускных квалификационных работ приведены в таблице</w:t>
      </w:r>
      <w:r>
        <w:rPr>
          <w:rFonts w:ascii="Times New Roman" w:hAnsi="Times New Roman"/>
          <w:b w:val="false"/>
          <w:bCs w:val="false"/>
          <w:spacing w:val="-3"/>
          <w:sz w:val="24"/>
          <w:szCs w:val="24"/>
        </w:rPr>
        <w:t xml:space="preserve"> </w:t>
      </w:r>
      <w:r>
        <w:rPr>
          <w:rFonts w:ascii="Times New Roman" w:hAnsi="Times New Roman"/>
          <w:b w:val="false"/>
          <w:bCs w:val="false"/>
          <w:sz w:val="24"/>
          <w:szCs w:val="24"/>
        </w:rPr>
        <w:t>1.</w:t>
      </w:r>
    </w:p>
    <w:p>
      <w:pPr>
        <w:pStyle w:val="Style15"/>
        <w:tabs>
          <w:tab w:val="clear" w:pos="720"/>
          <w:tab w:val="left" w:pos="1672" w:leader="none"/>
        </w:tabs>
        <w:bidi w:val="0"/>
        <w:ind w:left="0" w:firstLine="680"/>
        <w:jc w:val="both"/>
        <w:rPr>
          <w:sz w:val="24"/>
          <w:szCs w:val="24"/>
        </w:rPr>
      </w:pPr>
      <w:r>
        <w:rPr>
          <w:rFonts w:ascii="Times New Roman" w:hAnsi="Times New Roman"/>
          <w:b w:val="false"/>
          <w:bCs w:val="false"/>
          <w:sz w:val="24"/>
          <w:szCs w:val="24"/>
        </w:rPr>
        <w:t>Таблица 1 - Примерные темы выпускных квалификационных работ</w:t>
      </w:r>
    </w:p>
    <w:tbl>
      <w:tblPr>
        <w:tblW w:w="10202" w:type="dxa"/>
        <w:jc w:val="left"/>
        <w:tblInd w:w="55" w:type="dxa"/>
        <w:tblCellMar>
          <w:top w:w="55" w:type="dxa"/>
          <w:left w:w="55" w:type="dxa"/>
          <w:bottom w:w="55" w:type="dxa"/>
          <w:right w:w="55" w:type="dxa"/>
        </w:tblCellMar>
      </w:tblPr>
      <w:tblGrid>
        <w:gridCol w:w="853"/>
        <w:gridCol w:w="5948"/>
        <w:gridCol w:w="3401"/>
      </w:tblGrid>
      <w:tr>
        <w:trPr>
          <w:trHeight w:val="225" w:hRule="atLeast"/>
        </w:trPr>
        <w:tc>
          <w:tcPr>
            <w:tcW w:w="853"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6"/>
              </w:rPr>
            </w:pPr>
            <w:r>
              <w:rPr>
                <w:rFonts w:ascii="Times New Roman" w:hAnsi="Times New Roman"/>
                <w:sz w:val="26"/>
              </w:rPr>
              <w:t xml:space="preserve">№ </w:t>
            </w:r>
            <w:r>
              <w:rPr>
                <w:rFonts w:ascii="Times New Roman" w:hAnsi="Times New Roman"/>
                <w:sz w:val="26"/>
              </w:rPr>
              <w:t>п/п</w:t>
            </w:r>
          </w:p>
        </w:tc>
        <w:tc>
          <w:tcPr>
            <w:tcW w:w="5948" w:type="dxa"/>
            <w:tcBorders>
              <w:top w:val="single" w:sz="4" w:space="0" w:color="000000"/>
              <w:left w:val="single" w:sz="4" w:space="0" w:color="000000"/>
              <w:bottom w:val="single" w:sz="4" w:space="0" w:color="000000"/>
            </w:tcBorders>
          </w:tcPr>
          <w:p>
            <w:pPr>
              <w:pStyle w:val="TableParagraph"/>
              <w:bidi w:val="0"/>
              <w:spacing w:lineRule="exact" w:line="223"/>
              <w:jc w:val="center"/>
              <w:rPr>
                <w:sz w:val="20"/>
                <w:szCs w:val="20"/>
              </w:rPr>
            </w:pPr>
            <w:r>
              <w:rPr>
                <w:rFonts w:ascii="Times New Roman" w:hAnsi="Times New Roman"/>
                <w:sz w:val="24"/>
                <w:szCs w:val="24"/>
                <w:lang w:val="en-US"/>
              </w:rPr>
              <w:t>Тема выпускной квалификационной</w:t>
            </w:r>
          </w:p>
          <w:p>
            <w:pPr>
              <w:pStyle w:val="TableParagraph"/>
              <w:bidi w:val="0"/>
              <w:spacing w:lineRule="exact" w:line="215"/>
              <w:jc w:val="center"/>
              <w:rPr>
                <w:sz w:val="20"/>
                <w:szCs w:val="20"/>
              </w:rPr>
            </w:pPr>
            <w:r>
              <w:rPr>
                <w:rFonts w:ascii="Times New Roman" w:hAnsi="Times New Roman"/>
                <w:sz w:val="24"/>
                <w:szCs w:val="24"/>
                <w:lang w:val="en-US"/>
              </w:rPr>
              <w:t>работы</w:t>
            </w:r>
          </w:p>
        </w:tc>
        <w:tc>
          <w:tcPr>
            <w:tcW w:w="340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jc w:val="center"/>
              <w:rPr>
                <w:sz w:val="20"/>
                <w:szCs w:val="20"/>
                <w:lang w:val="ru-RU"/>
              </w:rPr>
            </w:pPr>
            <w:r>
              <w:rPr>
                <w:rFonts w:ascii="Times New Roman" w:hAnsi="Times New Roman"/>
                <w:sz w:val="24"/>
                <w:szCs w:val="24"/>
                <w:lang w:val="ru-RU"/>
              </w:rPr>
              <w:t>Наименование профессиональных модулей,</w:t>
            </w:r>
          </w:p>
          <w:p>
            <w:pPr>
              <w:pStyle w:val="TableParagraph"/>
              <w:bidi w:val="0"/>
              <w:spacing w:lineRule="exact" w:line="215"/>
              <w:jc w:val="center"/>
              <w:rPr>
                <w:sz w:val="20"/>
                <w:szCs w:val="20"/>
                <w:lang w:val="ru-RU"/>
              </w:rPr>
            </w:pPr>
            <w:r>
              <w:rPr>
                <w:rFonts w:ascii="Times New Roman" w:hAnsi="Times New Roman"/>
                <w:sz w:val="24"/>
                <w:szCs w:val="24"/>
                <w:lang w:val="ru-RU"/>
              </w:rPr>
              <w:t>отражаемых в работе</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Государственное регулирование рынка недвижимости.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Ипотечное кредитование объектов недвижимости.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Финансирование жилищного строительства</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01</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Определение рыночной и кадастровой стоимости земельного участка и жилого дома.</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5</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Техническая инвентаризация объекта недвижимости.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02</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6</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Инженерно-геодезические изыскания. Номенклатура топографических карт.</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03</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7</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Выполнение комплекса топографо-геодезических работ при инженерных изысканиях в строительстве.</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03</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8</w:t>
            </w:r>
          </w:p>
        </w:tc>
        <w:tc>
          <w:tcPr>
            <w:tcW w:w="5948"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Определение рыночной стоимости жилой недвижимости.</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04</w:t>
            </w:r>
          </w:p>
        </w:tc>
      </w:tr>
      <w:tr>
        <w:trPr/>
        <w:tc>
          <w:tcPr>
            <w:tcW w:w="85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9</w:t>
            </w:r>
          </w:p>
        </w:tc>
        <w:tc>
          <w:tcPr>
            <w:tcW w:w="5948" w:type="dxa"/>
            <w:tcBorders>
              <w:left w:val="single" w:sz="4" w:space="0" w:color="000000"/>
              <w:bottom w:val="single" w:sz="4" w:space="0" w:color="000000"/>
            </w:tcBorders>
          </w:tcPr>
          <w:p>
            <w:pPr>
              <w:pStyle w:val="Style20"/>
              <w:bidi w:val="0"/>
              <w:jc w:val="both"/>
              <w:rPr>
                <w:sz w:val="22"/>
                <w:szCs w:val="22"/>
              </w:rPr>
            </w:pPr>
            <w:r>
              <w:rPr>
                <w:rFonts w:ascii="Times New Roman" w:hAnsi="Times New Roman"/>
                <w:sz w:val="22"/>
                <w:szCs w:val="22"/>
              </w:rPr>
              <w:t>Особенности функционирования рынка недвижимости и определения стоимости жилья.</w:t>
            </w:r>
          </w:p>
        </w:tc>
        <w:tc>
          <w:tcPr>
            <w:tcW w:w="3401"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Пм 04</w:t>
            </w:r>
          </w:p>
        </w:tc>
      </w:tr>
    </w:tbl>
    <w:p>
      <w:pPr>
        <w:pStyle w:val="Style15"/>
        <w:bidi w:val="0"/>
        <w:spacing w:lineRule="auto" w:line="276"/>
        <w:ind w:left="0" w:firstLine="709"/>
        <w:jc w:val="both"/>
        <w:rPr>
          <w:sz w:val="24"/>
          <w:szCs w:val="24"/>
        </w:rPr>
      </w:pPr>
      <w:r>
        <w:rPr>
          <w:rFonts w:ascii="Times New Roman" w:hAnsi="Times New Roman"/>
        </w:rPr>
        <w:t xml:space="preserve">Темы ВКР имеют практико-ориентированный характер и соответствуют ФГОС СПО специальности </w:t>
      </w:r>
    </w:p>
    <w:p>
      <w:pPr>
        <w:pStyle w:val="Style15"/>
        <w:bidi w:val="0"/>
        <w:spacing w:lineRule="auto" w:line="276"/>
        <w:ind w:left="0" w:firstLine="898"/>
        <w:jc w:val="both"/>
        <w:rPr>
          <w:sz w:val="24"/>
          <w:szCs w:val="24"/>
        </w:rPr>
      </w:pPr>
      <w:r>
        <w:rPr>
          <w:rFonts w:ascii="Times New Roman" w:hAnsi="Times New Roman"/>
        </w:rPr>
        <w:t xml:space="preserve"> </w:t>
      </w:r>
      <w:r>
        <w:rPr>
          <w:rFonts w:ascii="Times New Roman" w:hAnsi="Times New Roman"/>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5"/>
        <w:bidi w:val="0"/>
        <w:spacing w:lineRule="auto" w:line="276"/>
        <w:ind w:left="0" w:firstLine="898"/>
        <w:jc w:val="both"/>
        <w:rPr>
          <w:sz w:val="24"/>
          <w:szCs w:val="24"/>
        </w:rPr>
      </w:pPr>
      <w:r>
        <w:rPr>
          <w:rFonts w:ascii="Times New Roman" w:hAnsi="Times New Roman"/>
        </w:rPr>
        <w:t>Перечень тем ВКР с исходными данными:</w:t>
      </w:r>
    </w:p>
    <w:p>
      <w:pPr>
        <w:pStyle w:val="ListParagraph"/>
        <w:numPr>
          <w:ilvl w:val="0"/>
          <w:numId w:val="6"/>
        </w:numPr>
        <w:tabs>
          <w:tab w:val="clear" w:pos="720"/>
          <w:tab w:val="left" w:pos="1920" w:leader="none"/>
        </w:tabs>
        <w:bidi w:val="0"/>
        <w:spacing w:lineRule="auto" w:line="240"/>
        <w:ind w:left="393" w:right="549" w:firstLine="566"/>
        <w:jc w:val="both"/>
        <w:rPr>
          <w:sz w:val="24"/>
          <w:szCs w:val="24"/>
        </w:rPr>
      </w:pPr>
      <w:r>
        <w:rPr>
          <w:rFonts w:ascii="Times New Roman" w:hAnsi="Times New Roman"/>
        </w:rPr>
        <w:t xml:space="preserve">разрабатывается преподавателями профессионального цикла специальности </w:t>
      </w:r>
      <w:r>
        <w:rPr>
          <w:rFonts w:ascii="Times New Roman" w:hAnsi="Times New Roman"/>
          <w:sz w:val="24"/>
          <w:szCs w:val="24"/>
        </w:rPr>
        <w:t>21.02.05 «Земельно-имущественные отношения»     выполняется в виде дипломной работы;</w:t>
      </w:r>
    </w:p>
    <w:p>
      <w:pPr>
        <w:pStyle w:val="ListParagraph"/>
        <w:numPr>
          <w:ilvl w:val="0"/>
          <w:numId w:val="8"/>
        </w:numPr>
        <w:tabs>
          <w:tab w:val="clear" w:pos="720"/>
          <w:tab w:val="left" w:pos="993" w:leader="none"/>
        </w:tabs>
        <w:bidi w:val="0"/>
        <w:spacing w:lineRule="auto" w:line="276"/>
        <w:ind w:left="0" w:firstLine="898"/>
        <w:jc w:val="both"/>
        <w:rPr>
          <w:sz w:val="24"/>
        </w:rPr>
      </w:pPr>
      <w:r>
        <w:rPr>
          <w:rFonts w:ascii="Times New Roman" w:hAnsi="Times New Roman"/>
          <w:sz w:val="24"/>
        </w:rPr>
        <w:t xml:space="preserve"> </w:t>
      </w:r>
      <w:r>
        <w:rPr>
          <w:rFonts w:ascii="Times New Roman" w:hAnsi="Times New Roman"/>
          <w:sz w:val="24"/>
        </w:rPr>
        <w:t>представителями заинтересованных работодателей, руководителями</w:t>
      </w:r>
      <w:r>
        <w:rPr>
          <w:rFonts w:ascii="Times New Roman" w:hAnsi="Times New Roman"/>
          <w:spacing w:val="-9"/>
          <w:sz w:val="24"/>
        </w:rPr>
        <w:t xml:space="preserve"> </w:t>
      </w:r>
      <w:r>
        <w:rPr>
          <w:rFonts w:ascii="Times New Roman" w:hAnsi="Times New Roman"/>
          <w:sz w:val="24"/>
        </w:rPr>
        <w:t>ВКР;</w:t>
      </w:r>
    </w:p>
    <w:p>
      <w:pPr>
        <w:pStyle w:val="ListParagraph"/>
        <w:numPr>
          <w:ilvl w:val="0"/>
          <w:numId w:val="8"/>
        </w:numPr>
        <w:tabs>
          <w:tab w:val="clear" w:pos="720"/>
          <w:tab w:val="left" w:pos="1099" w:leader="none"/>
        </w:tabs>
        <w:bidi w:val="0"/>
        <w:spacing w:lineRule="auto" w:line="276"/>
        <w:ind w:left="0" w:firstLine="898"/>
        <w:jc w:val="both"/>
        <w:rPr>
          <w:sz w:val="24"/>
        </w:rPr>
      </w:pPr>
      <w:r>
        <w:rPr>
          <w:rFonts w:ascii="Times New Roman" w:hAnsi="Times New Roman"/>
          <w:sz w:val="24"/>
        </w:rPr>
        <w:t>рассматривается на заседаниях цикловой комиссии специальности;</w:t>
      </w:r>
    </w:p>
    <w:p>
      <w:pPr>
        <w:pStyle w:val="ListParagraph"/>
        <w:numPr>
          <w:ilvl w:val="0"/>
          <w:numId w:val="8"/>
        </w:numPr>
        <w:tabs>
          <w:tab w:val="clear" w:pos="720"/>
          <w:tab w:val="left" w:pos="1042" w:leader="none"/>
        </w:tabs>
        <w:bidi w:val="0"/>
        <w:spacing w:lineRule="auto" w:line="276"/>
        <w:ind w:left="0" w:firstLine="898"/>
        <w:jc w:val="both"/>
        <w:rPr>
          <w:sz w:val="24"/>
        </w:rPr>
      </w:pPr>
      <w:r>
        <w:rPr>
          <w:rFonts w:ascii="Times New Roman" w:hAnsi="Times New Roman"/>
          <w:sz w:val="24"/>
        </w:rPr>
        <w:t xml:space="preserve">утверждается  заместителем директора по учебной работе. </w:t>
      </w:r>
    </w:p>
    <w:p>
      <w:pPr>
        <w:pStyle w:val="Style15"/>
        <w:bidi w:val="0"/>
        <w:spacing w:lineRule="auto" w:line="276"/>
        <w:ind w:left="0" w:firstLine="898"/>
        <w:jc w:val="both"/>
        <w:rPr>
          <w:sz w:val="24"/>
          <w:szCs w:val="24"/>
        </w:rPr>
      </w:pPr>
      <w:r>
        <w:rPr>
          <w:rFonts w:ascii="Times New Roman" w:hAnsi="Times New Roman"/>
        </w:rPr>
        <w:t xml:space="preserve">Выпускник после выбора темы ВКР пишет заявление на утверждении темы ВКР </w:t>
      </w:r>
    </w:p>
    <w:p>
      <w:pPr>
        <w:pStyle w:val="Style15"/>
        <w:bidi w:val="0"/>
        <w:spacing w:lineRule="exact" w:line="275"/>
        <w:ind w:left="0" w:firstLine="898"/>
        <w:jc w:val="both"/>
        <w:rPr>
          <w:sz w:val="24"/>
          <w:szCs w:val="24"/>
        </w:rPr>
      </w:pPr>
      <w:r>
        <w:rPr>
          <w:rFonts w:ascii="Times New Roman" w:hAnsi="Times New Roman"/>
        </w:rPr>
        <w:t xml:space="preserve">Выбранная тема окончательно закрепляется за студентом приказом заместителем директора по учебной работе </w:t>
      </w:r>
      <w:r>
        <w:rPr>
          <w:rFonts w:ascii="Times New Roman" w:hAnsi="Times New Roman"/>
          <w:bCs/>
        </w:rPr>
        <w:t xml:space="preserve">ГБПОУ МО </w:t>
      </w:r>
      <w:r>
        <w:rPr>
          <w:rFonts w:ascii="Times New Roman" w:hAnsi="Times New Roman"/>
        </w:rPr>
        <w:t>«Воскресенский  колледж</w:t>
      </w:r>
      <w:r>
        <w:rPr>
          <w:rFonts w:ascii="Times New Roman" w:hAnsi="Times New Roman"/>
          <w:sz w:val="28"/>
          <w:szCs w:val="28"/>
        </w:rPr>
        <w:t>»</w:t>
      </w:r>
      <w:r>
        <w:rPr>
          <w:rFonts w:ascii="Times New Roman" w:hAnsi="Times New Roman"/>
        </w:rPr>
        <w:t xml:space="preserve">. </w:t>
      </w:r>
    </w:p>
    <w:p>
      <w:pPr>
        <w:pStyle w:val="Style15"/>
        <w:bidi w:val="0"/>
        <w:spacing w:lineRule="exact" w:line="275"/>
        <w:ind w:left="0" w:firstLine="898"/>
        <w:jc w:val="both"/>
        <w:rPr>
          <w:sz w:val="24"/>
          <w:szCs w:val="24"/>
        </w:rPr>
      </w:pPr>
      <w:r>
        <w:rPr>
          <w:sz w:val="24"/>
          <w:szCs w:val="24"/>
        </w:rPr>
      </w:r>
    </w:p>
    <w:p>
      <w:pPr>
        <w:pStyle w:val="31"/>
        <w:numPr>
          <w:ilvl w:val="1"/>
          <w:numId w:val="9"/>
        </w:numPr>
        <w:tabs>
          <w:tab w:val="clear" w:pos="720"/>
          <w:tab w:val="left" w:pos="1723" w:leader="none"/>
        </w:tabs>
        <w:bidi w:val="0"/>
        <w:jc w:val="left"/>
        <w:rPr>
          <w:sz w:val="24"/>
          <w:szCs w:val="24"/>
        </w:rPr>
      </w:pPr>
      <w:r>
        <w:rPr/>
        <w:t>Структура выпускной квалификационной</w:t>
      </w:r>
      <w:r>
        <w:rPr>
          <w:spacing w:val="-3"/>
        </w:rPr>
        <w:t xml:space="preserve"> </w:t>
      </w:r>
      <w:r>
        <w:rPr/>
        <w:t>работы</w:t>
      </w:r>
    </w:p>
    <w:p>
      <w:pPr>
        <w:pStyle w:val="Style15"/>
        <w:bidi w:val="0"/>
        <w:spacing w:lineRule="exact" w:line="275"/>
        <w:ind w:left="0" w:firstLine="898"/>
        <w:jc w:val="both"/>
        <w:rPr>
          <w:sz w:val="24"/>
          <w:szCs w:val="24"/>
        </w:rPr>
      </w:pPr>
      <w:r>
        <w:rPr>
          <w:sz w:val="24"/>
          <w:szCs w:val="24"/>
        </w:rPr>
      </w:r>
    </w:p>
    <w:p>
      <w:pPr>
        <w:pStyle w:val="Style15"/>
        <w:bidi w:val="0"/>
        <w:spacing w:lineRule="exact" w:line="275"/>
        <w:ind w:left="0" w:firstLine="898"/>
        <w:jc w:val="both"/>
        <w:rPr>
          <w:sz w:val="24"/>
          <w:szCs w:val="24"/>
        </w:rPr>
      </w:pPr>
      <w:r>
        <w:rPr>
          <w:rFonts w:ascii="Times New Roman" w:hAnsi="Times New Roman"/>
          <w:sz w:val="24"/>
          <w:szCs w:val="24"/>
        </w:rPr>
        <w:t>Таблица 2 - Содержание и структура составной части дипломного проекта</w:t>
      </w:r>
    </w:p>
    <w:tbl>
      <w:tblPr>
        <w:tblW w:w="10202" w:type="dxa"/>
        <w:jc w:val="left"/>
        <w:tblInd w:w="55" w:type="dxa"/>
        <w:tblCellMar>
          <w:top w:w="55" w:type="dxa"/>
          <w:left w:w="55" w:type="dxa"/>
          <w:bottom w:w="55" w:type="dxa"/>
          <w:right w:w="55" w:type="dxa"/>
        </w:tblCellMar>
      </w:tblPr>
      <w:tblGrid>
        <w:gridCol w:w="960"/>
        <w:gridCol w:w="3013"/>
        <w:gridCol w:w="1860"/>
        <w:gridCol w:w="4368"/>
      </w:tblGrid>
      <w:tr>
        <w:trPr/>
        <w:tc>
          <w:tcPr>
            <w:tcW w:w="960"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п/п</w:t>
            </w:r>
          </w:p>
        </w:tc>
        <w:tc>
          <w:tcPr>
            <w:tcW w:w="3013"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Состав дипломной работы</w:t>
            </w:r>
          </w:p>
        </w:tc>
        <w:tc>
          <w:tcPr>
            <w:tcW w:w="1860"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Объем</w:t>
            </w:r>
          </w:p>
        </w:tc>
        <w:tc>
          <w:tcPr>
            <w:tcW w:w="4368"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Содержание и структура составной части дипломной работы</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301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Пояснительная записка</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40 страниц машинописного текста</w:t>
            </w:r>
          </w:p>
        </w:tc>
        <w:tc>
          <w:tcPr>
            <w:tcW w:w="4368" w:type="dxa"/>
            <w:tcBorders>
              <w:left w:val="single" w:sz="4" w:space="0" w:color="000000"/>
              <w:bottom w:val="single" w:sz="4" w:space="0" w:color="000000"/>
              <w:right w:val="single" w:sz="4" w:space="0" w:color="000000"/>
            </w:tcBorders>
          </w:tcPr>
          <w:p>
            <w:pPr>
              <w:pStyle w:val="TableParagraph"/>
              <w:bidi w:val="0"/>
              <w:spacing w:lineRule="exact" w:line="223"/>
              <w:ind w:left="110" w:hanging="0"/>
              <w:jc w:val="both"/>
              <w:rPr>
                <w:sz w:val="20"/>
                <w:lang w:val="ru-RU"/>
              </w:rPr>
            </w:pPr>
            <w:r>
              <w:rPr>
                <w:rFonts w:ascii="Times New Roman" w:hAnsi="Times New Roman"/>
                <w:sz w:val="22"/>
                <w:szCs w:val="22"/>
                <w:lang w:val="ru-RU"/>
              </w:rPr>
              <w:t>Титульный лист</w:t>
            </w:r>
          </w:p>
          <w:p>
            <w:pPr>
              <w:pStyle w:val="TableParagraph"/>
              <w:bidi w:val="0"/>
              <w:ind w:left="110" w:right="1411" w:hanging="0"/>
              <w:jc w:val="both"/>
              <w:rPr>
                <w:sz w:val="20"/>
                <w:lang w:val="ru-RU"/>
              </w:rPr>
            </w:pPr>
            <w:r>
              <w:rPr>
                <w:rFonts w:ascii="Times New Roman" w:hAnsi="Times New Roman"/>
                <w:sz w:val="22"/>
                <w:szCs w:val="22"/>
                <w:lang w:val="ru-RU"/>
              </w:rPr>
              <w:t>Задание на дипломную работу</w:t>
            </w:r>
          </w:p>
          <w:p>
            <w:pPr>
              <w:pStyle w:val="TableParagraph"/>
              <w:bidi w:val="0"/>
              <w:ind w:left="110" w:right="1411" w:hanging="0"/>
              <w:jc w:val="both"/>
              <w:rPr>
                <w:sz w:val="20"/>
                <w:lang w:val="ru-RU"/>
              </w:rPr>
            </w:pPr>
            <w:r>
              <w:rPr>
                <w:rFonts w:ascii="Times New Roman" w:hAnsi="Times New Roman"/>
                <w:sz w:val="22"/>
                <w:szCs w:val="22"/>
                <w:lang w:val="ru-RU"/>
              </w:rPr>
              <w:t xml:space="preserve"> </w:t>
            </w:r>
            <w:r>
              <w:rPr>
                <w:rFonts w:ascii="Times New Roman" w:hAnsi="Times New Roman"/>
                <w:sz w:val="22"/>
                <w:szCs w:val="22"/>
                <w:lang w:val="ru-RU"/>
              </w:rPr>
              <w:t>Содержание, Введение</w:t>
            </w:r>
          </w:p>
          <w:p>
            <w:pPr>
              <w:pStyle w:val="TableParagraph"/>
              <w:bidi w:val="0"/>
              <w:ind w:left="110" w:right="1842" w:hanging="0"/>
              <w:jc w:val="both"/>
              <w:rPr>
                <w:sz w:val="20"/>
                <w:lang w:val="ru-RU"/>
              </w:rPr>
            </w:pPr>
            <w:r>
              <w:rPr>
                <w:rFonts w:ascii="Times New Roman" w:hAnsi="Times New Roman"/>
                <w:sz w:val="22"/>
                <w:szCs w:val="22"/>
                <w:lang w:val="ru-RU"/>
              </w:rPr>
              <w:t>Общая часть</w:t>
            </w:r>
          </w:p>
          <w:p>
            <w:pPr>
              <w:pStyle w:val="TableParagraph"/>
              <w:bidi w:val="0"/>
              <w:ind w:left="110" w:right="1842" w:hanging="0"/>
              <w:jc w:val="both"/>
              <w:rPr>
                <w:sz w:val="20"/>
                <w:lang w:val="ru-RU"/>
              </w:rPr>
            </w:pPr>
            <w:r>
              <w:rPr>
                <w:rFonts w:ascii="Times New Roman" w:hAnsi="Times New Roman"/>
                <w:sz w:val="22"/>
                <w:szCs w:val="22"/>
                <w:lang w:val="ru-RU"/>
              </w:rPr>
              <w:t>Заключение</w:t>
            </w:r>
          </w:p>
          <w:p>
            <w:pPr>
              <w:pStyle w:val="TableParagraph"/>
              <w:bidi w:val="0"/>
              <w:ind w:left="110" w:right="1842" w:hanging="0"/>
              <w:jc w:val="both"/>
              <w:rPr>
                <w:sz w:val="20"/>
                <w:lang w:val="ru-RU"/>
              </w:rPr>
            </w:pPr>
            <w:r>
              <w:rPr>
                <w:rFonts w:ascii="Times New Roman" w:hAnsi="Times New Roman"/>
                <w:sz w:val="22"/>
                <w:szCs w:val="22"/>
                <w:lang w:val="ru-RU"/>
              </w:rPr>
              <w:t>Список используемых источников</w:t>
            </w:r>
          </w:p>
          <w:p>
            <w:pPr>
              <w:pStyle w:val="TableParagraph"/>
              <w:bidi w:val="0"/>
              <w:ind w:left="110" w:right="1842" w:hanging="0"/>
              <w:jc w:val="both"/>
              <w:rPr>
                <w:sz w:val="20"/>
                <w:lang w:val="ru-RU"/>
              </w:rPr>
            </w:pPr>
            <w:r>
              <w:rPr>
                <w:rFonts w:ascii="Times New Roman" w:hAnsi="Times New Roman"/>
                <w:sz w:val="22"/>
                <w:szCs w:val="22"/>
                <w:lang w:val="ru-RU"/>
              </w:rPr>
              <w:t>Приложения</w:t>
            </w:r>
          </w:p>
        </w:tc>
      </w:tr>
      <w:tr>
        <w:trPr/>
        <w:tc>
          <w:tcPr>
            <w:tcW w:w="9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3013"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Презентация</w:t>
            </w:r>
          </w:p>
        </w:tc>
        <w:tc>
          <w:tcPr>
            <w:tcW w:w="1860"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Не менее 10-12 слайдов</w:t>
            </w:r>
          </w:p>
        </w:tc>
        <w:tc>
          <w:tcPr>
            <w:tcW w:w="4368" w:type="dxa"/>
            <w:tcBorders>
              <w:left w:val="single" w:sz="4" w:space="0" w:color="000000"/>
              <w:bottom w:val="single" w:sz="4" w:space="0" w:color="000000"/>
              <w:right w:val="single" w:sz="4" w:space="0" w:color="000000"/>
            </w:tcBorders>
          </w:tcPr>
          <w:p>
            <w:pPr>
              <w:pStyle w:val="Style20"/>
              <w:bidi w:val="0"/>
              <w:jc w:val="both"/>
              <w:rPr>
                <w:rFonts w:ascii="Times New Roman" w:hAnsi="Times New Roman"/>
                <w:sz w:val="26"/>
              </w:rPr>
            </w:pPr>
            <w:r>
              <w:rPr>
                <w:rFonts w:ascii="Times New Roman" w:hAnsi="Times New Roman"/>
                <w:sz w:val="26"/>
              </w:rPr>
            </w:r>
          </w:p>
        </w:tc>
      </w:tr>
    </w:tbl>
    <w:p>
      <w:pPr>
        <w:pStyle w:val="ListParagraph"/>
        <w:numPr>
          <w:ilvl w:val="0"/>
          <w:numId w:val="6"/>
        </w:numPr>
        <w:tabs>
          <w:tab w:val="clear" w:pos="720"/>
          <w:tab w:val="left" w:pos="1448" w:leader="none"/>
        </w:tabs>
        <w:bidi w:val="0"/>
        <w:ind w:left="0" w:firstLine="1446"/>
        <w:jc w:val="both"/>
        <w:rPr>
          <w:sz w:val="24"/>
          <w:szCs w:val="24"/>
        </w:rPr>
      </w:pPr>
      <w:r>
        <w:rPr>
          <w:rFonts w:ascii="Times New Roman" w:hAnsi="Times New Roman"/>
          <w:sz w:val="24"/>
          <w:szCs w:val="24"/>
        </w:rPr>
        <w:t>Структурное построение и содержание составных частей ВКР зависит от тематики ВКР, определяются цикловой комиссией специальности 21.02.05 «Земельно-имущественные отношения» ,  выполняется в виде ВКР,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5"/>
        <w:tabs>
          <w:tab w:val="clear" w:pos="720"/>
          <w:tab w:val="left" w:pos="10065" w:leader="none"/>
        </w:tabs>
        <w:bidi w:val="0"/>
        <w:ind w:left="0" w:firstLine="1446"/>
        <w:jc w:val="both"/>
        <w:rPr>
          <w:sz w:val="24"/>
          <w:szCs w:val="24"/>
        </w:rPr>
      </w:pPr>
      <w:r>
        <w:rPr>
          <w:rFonts w:ascii="Times New Roman" w:hAnsi="Times New Roman"/>
        </w:rPr>
        <w:t>Во введении обосновывается актуальность и практическая значимость выбранной темы, формулируются цель и задачи.</w:t>
      </w:r>
    </w:p>
    <w:p>
      <w:pPr>
        <w:pStyle w:val="Style15"/>
        <w:tabs>
          <w:tab w:val="clear" w:pos="720"/>
          <w:tab w:val="left" w:pos="10065" w:leader="none"/>
        </w:tabs>
        <w:bidi w:val="0"/>
        <w:ind w:left="0" w:firstLine="1446"/>
        <w:jc w:val="both"/>
        <w:rPr>
          <w:sz w:val="24"/>
          <w:szCs w:val="24"/>
        </w:rPr>
      </w:pPr>
      <w:r>
        <w:rPr>
          <w:rFonts w:ascii="Times New Roman" w:hAnsi="Times New Roman"/>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Style15"/>
        <w:tabs>
          <w:tab w:val="clear" w:pos="720"/>
          <w:tab w:val="left" w:pos="10065" w:leader="none"/>
        </w:tabs>
        <w:bidi w:val="0"/>
        <w:ind w:left="0" w:firstLine="567"/>
        <w:jc w:val="both"/>
        <w:rPr>
          <w:sz w:val="24"/>
          <w:szCs w:val="24"/>
        </w:rPr>
      </w:pPr>
      <w:r>
        <w:rPr>
          <w:rFonts w:ascii="Times New Roman" w:hAnsi="Times New Roman"/>
        </w:rPr>
        <w:t>Работа выпускника над ВКР позволяет руководителю оценить следующие общие компетенции (ОК):</w:t>
      </w:r>
    </w:p>
    <w:p>
      <w:pPr>
        <w:pStyle w:val="Style15"/>
        <w:bidi w:val="0"/>
        <w:jc w:val="left"/>
        <w:rPr>
          <w:sz w:val="24"/>
          <w:szCs w:val="24"/>
          <w:lang w:bidi="ar-SA"/>
        </w:rPr>
      </w:pPr>
      <w:bookmarkStart w:id="0" w:name="p_79"/>
      <w:bookmarkEnd w:id="0"/>
      <w:r>
        <w:rPr>
          <w:rFonts w:ascii="Times New Roman" w:hAnsi="Times New Roman"/>
          <w:sz w:val="24"/>
          <w:szCs w:val="24"/>
          <w:lang w:bidi="ar-SA"/>
        </w:rPr>
        <w:t>ОК 1. Понимать сущность и социальную значимость своей будущей профессии, проявлять к ней устойчивый интерес.</w:t>
      </w:r>
    </w:p>
    <w:p>
      <w:pPr>
        <w:pStyle w:val="Style15"/>
        <w:bidi w:val="0"/>
        <w:jc w:val="left"/>
        <w:rPr>
          <w:sz w:val="24"/>
          <w:szCs w:val="24"/>
          <w:lang w:bidi="ar-SA"/>
        </w:rPr>
      </w:pPr>
      <w:bookmarkStart w:id="1" w:name="p_80"/>
      <w:bookmarkStart w:id="2" w:name="block_512"/>
      <w:bookmarkEnd w:id="1"/>
      <w:bookmarkEnd w:id="2"/>
      <w:r>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pPr>
        <w:pStyle w:val="Style15"/>
        <w:bidi w:val="0"/>
        <w:jc w:val="left"/>
        <w:rPr>
          <w:sz w:val="24"/>
          <w:szCs w:val="24"/>
          <w:lang w:bidi="ar-SA"/>
        </w:rPr>
      </w:pPr>
      <w:bookmarkStart w:id="3" w:name="p_81"/>
      <w:bookmarkStart w:id="4" w:name="block_513"/>
      <w:bookmarkEnd w:id="3"/>
      <w:bookmarkEnd w:id="4"/>
      <w:r>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pPr>
        <w:pStyle w:val="Style15"/>
        <w:bidi w:val="0"/>
        <w:jc w:val="left"/>
        <w:rPr>
          <w:sz w:val="24"/>
          <w:szCs w:val="24"/>
          <w:lang w:bidi="ar-SA"/>
        </w:rPr>
      </w:pPr>
      <w:bookmarkStart w:id="5" w:name="p_82"/>
      <w:bookmarkStart w:id="6" w:name="block_514"/>
      <w:bookmarkEnd w:id="5"/>
      <w:bookmarkEnd w:id="6"/>
      <w:r>
        <w:rPr/>
        <w:t>ОК 4. Решать проблемы, оценивать риски и принимать решения в нестандартных ситуациях.</w:t>
      </w:r>
    </w:p>
    <w:p>
      <w:pPr>
        <w:pStyle w:val="Style15"/>
        <w:bidi w:val="0"/>
        <w:jc w:val="left"/>
        <w:rPr>
          <w:sz w:val="24"/>
          <w:szCs w:val="24"/>
          <w:lang w:bidi="ar-SA"/>
        </w:rPr>
      </w:pPr>
      <w:bookmarkStart w:id="7" w:name="p_83"/>
      <w:bookmarkStart w:id="8" w:name="block_515"/>
      <w:bookmarkEnd w:id="7"/>
      <w:bookmarkEnd w:id="8"/>
      <w:r>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Style15"/>
        <w:bidi w:val="0"/>
        <w:jc w:val="left"/>
        <w:rPr>
          <w:sz w:val="24"/>
          <w:szCs w:val="24"/>
          <w:lang w:bidi="ar-SA"/>
        </w:rPr>
      </w:pPr>
      <w:bookmarkStart w:id="9" w:name="p_84"/>
      <w:bookmarkStart w:id="10" w:name="block_516"/>
      <w:bookmarkEnd w:id="9"/>
      <w:bookmarkEnd w:id="10"/>
      <w:r>
        <w:rPr/>
        <w:t>ОК 6. Работать в коллективе и команде, обеспечивать ее сплочение, эффективно общаться с коллегами, руководством, потребителями.</w:t>
      </w:r>
    </w:p>
    <w:p>
      <w:pPr>
        <w:pStyle w:val="Style15"/>
        <w:bidi w:val="0"/>
        <w:jc w:val="left"/>
        <w:rPr>
          <w:sz w:val="24"/>
          <w:szCs w:val="24"/>
          <w:lang w:bidi="ar-SA"/>
        </w:rPr>
      </w:pPr>
      <w:bookmarkStart w:id="11" w:name="p_85"/>
      <w:bookmarkStart w:id="12" w:name="block_517"/>
      <w:bookmarkEnd w:id="11"/>
      <w:bookmarkEnd w:id="12"/>
      <w:r>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15"/>
        <w:bidi w:val="0"/>
        <w:jc w:val="left"/>
        <w:rPr>
          <w:sz w:val="24"/>
          <w:szCs w:val="24"/>
          <w:lang w:bidi="ar-SA"/>
        </w:rPr>
      </w:pPr>
      <w:bookmarkStart w:id="13" w:name="p_86"/>
      <w:bookmarkStart w:id="14" w:name="block_518"/>
      <w:bookmarkEnd w:id="13"/>
      <w:bookmarkEnd w:id="14"/>
      <w:r>
        <w:rPr/>
        <w:t>ОК 8. Быть готовым к смене технологий в профессиональной деятельности.</w:t>
      </w:r>
    </w:p>
    <w:p>
      <w:pPr>
        <w:pStyle w:val="Style15"/>
        <w:bidi w:val="0"/>
        <w:jc w:val="left"/>
        <w:rPr>
          <w:sz w:val="24"/>
          <w:szCs w:val="24"/>
          <w:lang w:bidi="ar-SA"/>
        </w:rPr>
      </w:pPr>
      <w:bookmarkStart w:id="15" w:name="p_87"/>
      <w:bookmarkStart w:id="16" w:name="block_519"/>
      <w:bookmarkEnd w:id="15"/>
      <w:bookmarkEnd w:id="16"/>
      <w:r>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pPr>
        <w:pStyle w:val="Style15"/>
        <w:bidi w:val="0"/>
        <w:jc w:val="left"/>
        <w:rPr>
          <w:sz w:val="24"/>
          <w:szCs w:val="24"/>
          <w:lang w:bidi="ar-SA"/>
        </w:rPr>
      </w:pPr>
      <w:bookmarkStart w:id="17" w:name="p_88"/>
      <w:bookmarkStart w:id="18" w:name="block_5110"/>
      <w:bookmarkEnd w:id="17"/>
      <w:bookmarkEnd w:id="18"/>
      <w:r>
        <w:rPr/>
        <w:t>ОК 10. Соблюдать правила техники безопасности, нести ответственность за организацию мероприятий по обеспечению безопасности труда.</w:t>
      </w:r>
    </w:p>
    <w:p>
      <w:pPr>
        <w:pStyle w:val="Style15"/>
        <w:bidi w:val="0"/>
        <w:ind w:left="0" w:firstLine="567"/>
        <w:jc w:val="both"/>
        <w:rPr>
          <w:sz w:val="24"/>
          <w:szCs w:val="24"/>
        </w:rPr>
      </w:pPr>
      <w:r>
        <w:rPr>
          <w:rFonts w:ascii="Times New Roman" w:hAnsi="Times New Roman"/>
        </w:rP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w:t>
      </w:r>
      <w:r>
        <w:rPr>
          <w:rFonts w:ascii="Times New Roman" w:hAnsi="Times New Roman"/>
          <w:sz w:val="24"/>
          <w:szCs w:val="24"/>
        </w:rPr>
        <w:t xml:space="preserve">21.02.05 «Земельно-имущественные отношения»   </w:t>
      </w:r>
      <w:r>
        <w:rPr>
          <w:rFonts w:ascii="Times New Roman" w:hAnsi="Times New Roman"/>
        </w:rPr>
        <w:t xml:space="preserve">  </w:t>
      </w:r>
    </w:p>
    <w:p>
      <w:pPr>
        <w:pStyle w:val="Style15"/>
        <w:bidi w:val="0"/>
        <w:ind w:left="0" w:firstLine="1446"/>
        <w:jc w:val="both"/>
        <w:rPr>
          <w:sz w:val="24"/>
          <w:szCs w:val="24"/>
        </w:rPr>
      </w:pPr>
      <w:r>
        <w:rPr>
          <w:rFonts w:ascii="Times New Roman" w:hAnsi="Times New Roman"/>
        </w:rPr>
        <w:t>Требования к оформлению ВКР:</w:t>
      </w:r>
    </w:p>
    <w:p>
      <w:pPr>
        <w:pStyle w:val="Style15"/>
        <w:bidi w:val="0"/>
        <w:ind w:left="0" w:firstLine="567"/>
        <w:jc w:val="both"/>
        <w:rPr>
          <w:sz w:val="24"/>
          <w:szCs w:val="24"/>
        </w:rPr>
      </w:pPr>
      <w:r>
        <w:rPr>
          <w:rFonts w:ascii="Times New Roman" w:hAnsi="Times New Roman"/>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11"/>
        <w:numPr>
          <w:ilvl w:val="1"/>
          <w:numId w:val="9"/>
        </w:numPr>
        <w:tabs>
          <w:tab w:val="clear" w:pos="720"/>
          <w:tab w:val="left" w:pos="2483" w:leader="none"/>
          <w:tab w:val="left" w:pos="2484" w:leader="none"/>
        </w:tabs>
        <w:bidi w:val="0"/>
        <w:spacing w:before="246" w:after="0"/>
        <w:ind w:left="692" w:right="757" w:hanging="360"/>
        <w:jc w:val="left"/>
        <w:rPr>
          <w:sz w:val="24"/>
          <w:szCs w:val="24"/>
        </w:rPr>
      </w:pPr>
      <w:r>
        <w:rPr>
          <w:rFonts w:ascii="Times New Roman" w:hAnsi="Times New Roman"/>
          <w:sz w:val="24"/>
          <w:szCs w:val="24"/>
        </w:rPr>
        <w:t xml:space="preserve">Условия </w:t>
      </w:r>
      <w:r>
        <w:rPr>
          <w:rFonts w:ascii="Times New Roman" w:hAnsi="Times New Roman"/>
          <w:spacing w:val="-3"/>
          <w:sz w:val="24"/>
          <w:szCs w:val="24"/>
        </w:rPr>
        <w:t xml:space="preserve">подготовки </w:t>
      </w:r>
      <w:r>
        <w:rPr>
          <w:rFonts w:ascii="Times New Roman" w:hAnsi="Times New Roman"/>
          <w:sz w:val="24"/>
          <w:szCs w:val="24"/>
        </w:rPr>
        <w:t xml:space="preserve">и </w:t>
      </w:r>
      <w:r>
        <w:rPr>
          <w:rFonts w:ascii="Times New Roman" w:hAnsi="Times New Roman"/>
          <w:spacing w:val="-3"/>
          <w:sz w:val="24"/>
          <w:szCs w:val="24"/>
        </w:rPr>
        <w:t xml:space="preserve">процедура </w:t>
      </w:r>
      <w:r>
        <w:rPr>
          <w:rFonts w:ascii="Times New Roman" w:hAnsi="Times New Roman"/>
          <w:sz w:val="24"/>
          <w:szCs w:val="24"/>
        </w:rPr>
        <w:t xml:space="preserve">проведения </w:t>
      </w:r>
      <w:r>
        <w:rPr>
          <w:rFonts w:ascii="Times New Roman" w:hAnsi="Times New Roman"/>
          <w:spacing w:val="-2"/>
          <w:sz w:val="24"/>
          <w:szCs w:val="24"/>
        </w:rPr>
        <w:t xml:space="preserve">государственной </w:t>
      </w:r>
      <w:r>
        <w:rPr>
          <w:rFonts w:ascii="Times New Roman" w:hAnsi="Times New Roman"/>
          <w:sz w:val="24"/>
          <w:szCs w:val="24"/>
        </w:rPr>
        <w:t>итоговой аттестации</w:t>
      </w:r>
    </w:p>
    <w:p>
      <w:pPr>
        <w:pStyle w:val="Style15"/>
        <w:bidi w:val="0"/>
        <w:spacing w:before="234" w:after="0"/>
        <w:ind w:left="393" w:right="546" w:firstLine="566"/>
        <w:jc w:val="both"/>
        <w:rPr>
          <w:sz w:val="24"/>
          <w:szCs w:val="24"/>
        </w:rPr>
      </w:pPr>
      <w:r>
        <w:rPr>
          <w:rFonts w:ascii="Times New Roman" w:hAnsi="Times New Roman"/>
        </w:rPr>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Pr>
          <w:rFonts w:ascii="Times New Roman" w:hAnsi="Times New Roman"/>
          <w:spacing w:val="-3"/>
        </w:rPr>
        <w:t xml:space="preserve">план </w:t>
      </w:r>
      <w:r>
        <w:rPr>
          <w:rFonts w:ascii="Times New Roman" w:hAnsi="Times New Roman"/>
        </w:rPr>
        <w:t xml:space="preserve">или индивидуальный план </w:t>
      </w:r>
      <w:r>
        <w:rPr>
          <w:rFonts w:ascii="Times New Roman" w:hAnsi="Times New Roman"/>
          <w:spacing w:val="-3"/>
        </w:rPr>
        <w:t xml:space="preserve">ОПОП </w:t>
      </w:r>
      <w:r>
        <w:rPr>
          <w:rFonts w:ascii="Times New Roman" w:hAnsi="Times New Roman"/>
        </w:rPr>
        <w:t xml:space="preserve">СПО по </w:t>
      </w:r>
      <w:r>
        <w:rPr>
          <w:rFonts w:ascii="Times New Roman" w:hAnsi="Times New Roman"/>
          <w:spacing w:val="-3"/>
        </w:rPr>
        <w:t xml:space="preserve">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rPr>
        <w:t xml:space="preserve"> </w:t>
      </w:r>
    </w:p>
    <w:p>
      <w:pPr>
        <w:pStyle w:val="Style15"/>
        <w:bidi w:val="0"/>
        <w:spacing w:before="1" w:after="0"/>
        <w:ind w:left="393" w:right="548" w:firstLine="566"/>
        <w:jc w:val="both"/>
        <w:rPr>
          <w:sz w:val="24"/>
          <w:szCs w:val="24"/>
        </w:rPr>
      </w:pPr>
      <w:r>
        <w:rPr>
          <w:rFonts w:ascii="Times New Roman" w:hAnsi="Times New Roman"/>
        </w:rPr>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pPr>
        <w:pStyle w:val="Style15"/>
        <w:bidi w:val="0"/>
        <w:ind w:left="393" w:right="549" w:firstLine="566"/>
        <w:jc w:val="both"/>
        <w:rPr>
          <w:sz w:val="24"/>
          <w:szCs w:val="24"/>
        </w:rPr>
      </w:pPr>
      <w:r>
        <w:rPr>
          <w:rFonts w:ascii="Times New Roman" w:hAnsi="Times New Roman"/>
          <w:b/>
        </w:rPr>
        <w:t>Этапы</w:t>
      </w:r>
      <w:r>
        <w:rPr>
          <w:rFonts w:ascii="Times New Roman" w:hAnsi="Times New Roman"/>
          <w:b/>
          <w:spacing w:val="-8"/>
        </w:rPr>
        <w:t xml:space="preserve"> </w:t>
      </w:r>
      <w:r>
        <w:rPr>
          <w:rFonts w:ascii="Times New Roman" w:hAnsi="Times New Roman"/>
          <w:b/>
        </w:rPr>
        <w:t>ГИА</w:t>
      </w:r>
      <w:r>
        <w:rPr>
          <w:rFonts w:ascii="Times New Roman" w:hAnsi="Times New Roman"/>
        </w:rPr>
        <w:t>:</w:t>
      </w:r>
      <w:r>
        <w:rPr>
          <w:rFonts w:ascii="Times New Roman" w:hAnsi="Times New Roman"/>
          <w:spacing w:val="-7"/>
        </w:rPr>
        <w:t xml:space="preserve"> </w:t>
      </w:r>
      <w:r>
        <w:rPr>
          <w:rFonts w:ascii="Times New Roman" w:hAnsi="Times New Roman"/>
        </w:rPr>
        <w:t>защита</w:t>
      </w:r>
      <w:r>
        <w:rPr>
          <w:rFonts w:ascii="Times New Roman" w:hAnsi="Times New Roman"/>
          <w:spacing w:val="-7"/>
        </w:rPr>
        <w:t xml:space="preserve"> </w:t>
      </w:r>
      <w:r>
        <w:rPr>
          <w:rFonts w:ascii="Times New Roman" w:hAnsi="Times New Roman"/>
        </w:rPr>
        <w:t>ВКР</w:t>
      </w:r>
      <w:r>
        <w:rPr>
          <w:rFonts w:ascii="Times New Roman" w:hAnsi="Times New Roman"/>
          <w:spacing w:val="-6"/>
        </w:rPr>
        <w:t xml:space="preserve"> </w:t>
      </w:r>
      <w:r>
        <w:rPr>
          <w:rFonts w:ascii="Times New Roman" w:hAnsi="Times New Roman"/>
        </w:rPr>
        <w:t>проводятся</w:t>
      </w:r>
      <w:r>
        <w:rPr>
          <w:rFonts w:ascii="Times New Roman" w:hAnsi="Times New Roman"/>
          <w:spacing w:val="-5"/>
        </w:rPr>
        <w:t xml:space="preserve"> </w:t>
      </w:r>
      <w:r>
        <w:rPr>
          <w:rFonts w:ascii="Times New Roman" w:hAnsi="Times New Roman"/>
        </w:rPr>
        <w:t>в</w:t>
      </w:r>
      <w:r>
        <w:rPr>
          <w:rFonts w:ascii="Times New Roman" w:hAnsi="Times New Roman"/>
          <w:spacing w:val="-9"/>
        </w:rPr>
        <w:t xml:space="preserve"> </w:t>
      </w:r>
      <w:r>
        <w:rPr>
          <w:rFonts w:ascii="Times New Roman" w:hAnsi="Times New Roman"/>
          <w:spacing w:val="-2"/>
        </w:rPr>
        <w:t xml:space="preserve">специально </w:t>
      </w:r>
      <w:r>
        <w:rPr>
          <w:rFonts w:ascii="Times New Roman" w:hAnsi="Times New Roman"/>
        </w:rPr>
        <w:t xml:space="preserve">подготовленных аудиториях на открытых заседаниях </w:t>
      </w:r>
      <w:r>
        <w:rPr>
          <w:rFonts w:ascii="Times New Roman" w:hAnsi="Times New Roman"/>
          <w:spacing w:val="-3"/>
        </w:rPr>
        <w:t xml:space="preserve">государственных </w:t>
      </w:r>
      <w:r>
        <w:rPr>
          <w:rFonts w:ascii="Times New Roman" w:hAnsi="Times New Roman"/>
        </w:rPr>
        <w:t>экзаменационных</w:t>
      </w:r>
      <w:r>
        <w:rPr>
          <w:rFonts w:ascii="Times New Roman" w:hAnsi="Times New Roman"/>
          <w:spacing w:val="-8"/>
        </w:rPr>
        <w:t xml:space="preserve"> </w:t>
      </w:r>
      <w:r>
        <w:rPr>
          <w:rFonts w:ascii="Times New Roman" w:hAnsi="Times New Roman"/>
        </w:rPr>
        <w:t>комиссий</w:t>
      </w:r>
      <w:r>
        <w:rPr>
          <w:rFonts w:ascii="Times New Roman" w:hAnsi="Times New Roman"/>
          <w:spacing w:val="-7"/>
        </w:rPr>
        <w:t xml:space="preserve"> </w:t>
      </w:r>
      <w:r>
        <w:rPr>
          <w:rFonts w:ascii="Times New Roman" w:hAnsi="Times New Roman"/>
        </w:rPr>
        <w:t>(далее</w:t>
      </w:r>
      <w:r>
        <w:rPr>
          <w:rFonts w:ascii="Times New Roman" w:hAnsi="Times New Roman"/>
          <w:spacing w:val="-7"/>
        </w:rPr>
        <w:t xml:space="preserve"> </w:t>
      </w:r>
      <w:r>
        <w:rPr>
          <w:rFonts w:ascii="Times New Roman" w:hAnsi="Times New Roman"/>
        </w:rPr>
        <w:t>–</w:t>
      </w:r>
      <w:r>
        <w:rPr>
          <w:rFonts w:ascii="Times New Roman" w:hAnsi="Times New Roman"/>
          <w:spacing w:val="-6"/>
        </w:rPr>
        <w:t xml:space="preserve"> </w:t>
      </w:r>
      <w:r>
        <w:rPr>
          <w:rFonts w:ascii="Times New Roman" w:hAnsi="Times New Roman"/>
        </w:rPr>
        <w:t>ГЭК),</w:t>
      </w:r>
      <w:r>
        <w:rPr>
          <w:rFonts w:ascii="Times New Roman" w:hAnsi="Times New Roman"/>
          <w:spacing w:val="-9"/>
        </w:rPr>
        <w:t xml:space="preserve"> </w:t>
      </w:r>
      <w:r>
        <w:rPr>
          <w:rFonts w:ascii="Times New Roman" w:hAnsi="Times New Roman"/>
        </w:rPr>
        <w:t>работающих</w:t>
      </w:r>
      <w:r>
        <w:rPr>
          <w:rFonts w:ascii="Times New Roman" w:hAnsi="Times New Roman"/>
          <w:spacing w:val="-6"/>
        </w:rPr>
        <w:t xml:space="preserve"> </w:t>
      </w:r>
      <w:r>
        <w:rPr>
          <w:rFonts w:ascii="Times New Roman" w:hAnsi="Times New Roman"/>
        </w:rPr>
        <w:t>в</w:t>
      </w:r>
      <w:r>
        <w:rPr>
          <w:rFonts w:ascii="Times New Roman" w:hAnsi="Times New Roman"/>
          <w:spacing w:val="-8"/>
        </w:rPr>
        <w:t xml:space="preserve"> </w:t>
      </w:r>
      <w:r>
        <w:rPr>
          <w:rFonts w:ascii="Times New Roman" w:hAnsi="Times New Roman"/>
        </w:rPr>
        <w:t>следующем</w:t>
      </w:r>
      <w:r>
        <w:rPr>
          <w:rFonts w:ascii="Times New Roman" w:hAnsi="Times New Roman"/>
          <w:spacing w:val="-8"/>
        </w:rPr>
        <w:t xml:space="preserve"> </w:t>
      </w:r>
      <w:r>
        <w:rPr>
          <w:rFonts w:ascii="Times New Roman" w:hAnsi="Times New Roman"/>
        </w:rPr>
        <w:t>составе:</w:t>
      </w:r>
    </w:p>
    <w:p>
      <w:pPr>
        <w:pStyle w:val="Style15"/>
        <w:tabs>
          <w:tab w:val="clear" w:pos="720"/>
          <w:tab w:val="left" w:pos="12940" w:leader="none"/>
        </w:tabs>
        <w:bidi w:val="0"/>
        <w:ind w:left="960" w:right="-37" w:hanging="0"/>
        <w:jc w:val="both"/>
        <w:rPr>
          <w:sz w:val="24"/>
          <w:szCs w:val="24"/>
        </w:rPr>
      </w:pPr>
      <w:r>
        <w:rPr>
          <w:rFonts w:ascii="Times New Roman" w:hAnsi="Times New Roman"/>
        </w:rPr>
        <w:t>председатель ГЭК; заместитель  председателя</w:t>
      </w:r>
      <w:r>
        <w:rPr>
          <w:rFonts w:ascii="Times New Roman" w:hAnsi="Times New Roman"/>
          <w:spacing w:val="-36"/>
        </w:rPr>
        <w:t xml:space="preserve"> </w:t>
      </w:r>
      <w:r>
        <w:rPr>
          <w:rFonts w:ascii="Times New Roman" w:hAnsi="Times New Roman"/>
        </w:rPr>
        <w:t>ГЭК;</w:t>
      </w:r>
    </w:p>
    <w:p>
      <w:pPr>
        <w:pStyle w:val="Style15"/>
        <w:bidi w:val="0"/>
        <w:ind w:left="393" w:right="553" w:firstLine="566"/>
        <w:jc w:val="both"/>
        <w:rPr>
          <w:sz w:val="24"/>
          <w:szCs w:val="24"/>
        </w:rPr>
      </w:pPr>
      <w:r>
        <w:rPr>
          <w:rFonts w:ascii="Times New Roman" w:hAnsi="Times New Roman"/>
        </w:rPr>
        <w:t>члены ГЭК в соответствии с приказом (в том числе, представители работодателей);</w:t>
      </w:r>
    </w:p>
    <w:p>
      <w:pPr>
        <w:pStyle w:val="Style15"/>
        <w:bidi w:val="0"/>
        <w:spacing w:lineRule="exact" w:line="321"/>
        <w:ind w:left="960" w:hanging="0"/>
        <w:jc w:val="both"/>
        <w:rPr>
          <w:sz w:val="24"/>
          <w:szCs w:val="24"/>
        </w:rPr>
      </w:pPr>
      <w:r>
        <w:rPr>
          <w:rFonts w:ascii="Times New Roman" w:hAnsi="Times New Roman"/>
        </w:rPr>
        <w:t>ответственный секретарь.</w:t>
      </w:r>
    </w:p>
    <w:p>
      <w:pPr>
        <w:pStyle w:val="Style15"/>
        <w:bidi w:val="0"/>
        <w:spacing w:before="2" w:after="0"/>
        <w:ind w:left="393" w:right="549" w:firstLine="566"/>
        <w:jc w:val="both"/>
        <w:rPr>
          <w:sz w:val="24"/>
          <w:szCs w:val="24"/>
        </w:rPr>
      </w:pPr>
      <w:r>
        <w:rPr>
          <w:rFonts w:ascii="Times New Roman" w:hAnsi="Times New Roman"/>
        </w:rPr>
        <w:t xml:space="preserve">Заседание ГЭК протоколируется. В итоговом протоколе указывается итоговая оценка </w:t>
      </w:r>
      <w:r>
        <w:rPr>
          <w:rFonts w:ascii="Times New Roman" w:hAnsi="Times New Roman"/>
          <w:spacing w:val="-3"/>
        </w:rPr>
        <w:t xml:space="preserve">государственной </w:t>
      </w:r>
      <w:r>
        <w:rPr>
          <w:rFonts w:ascii="Times New Roman" w:hAnsi="Times New Roman"/>
        </w:rPr>
        <w:t>итоговой</w:t>
      </w:r>
      <w:r>
        <w:rPr>
          <w:rFonts w:ascii="Times New Roman" w:hAnsi="Times New Roman"/>
          <w:spacing w:val="-3"/>
        </w:rPr>
        <w:t xml:space="preserve"> </w:t>
      </w:r>
      <w:r>
        <w:rPr>
          <w:rFonts w:ascii="Times New Roman" w:hAnsi="Times New Roman"/>
        </w:rPr>
        <w:t>аттестации.</w:t>
      </w:r>
    </w:p>
    <w:p>
      <w:pPr>
        <w:pStyle w:val="Style15"/>
        <w:bidi w:val="0"/>
        <w:spacing w:before="2" w:after="0"/>
        <w:ind w:left="393" w:right="549" w:firstLine="566"/>
        <w:jc w:val="both"/>
        <w:rPr>
          <w:sz w:val="24"/>
          <w:szCs w:val="24"/>
        </w:rPr>
      </w:pPr>
      <w:r>
        <w:rPr>
          <w:sz w:val="24"/>
          <w:szCs w:val="24"/>
        </w:rPr>
      </w:r>
    </w:p>
    <w:p>
      <w:pPr>
        <w:pStyle w:val="Style15"/>
        <w:bidi w:val="0"/>
        <w:spacing w:before="2" w:after="0"/>
        <w:ind w:left="393" w:right="549" w:firstLine="566"/>
        <w:jc w:val="both"/>
        <w:rPr>
          <w:sz w:val="24"/>
          <w:szCs w:val="24"/>
        </w:rPr>
      </w:pPr>
      <w:r>
        <w:rPr>
          <w:sz w:val="24"/>
          <w:szCs w:val="24"/>
        </w:rPr>
      </w:r>
    </w:p>
    <w:p>
      <w:pPr>
        <w:pStyle w:val="Style15"/>
        <w:bidi w:val="0"/>
        <w:spacing w:before="2" w:after="0"/>
        <w:ind w:left="393" w:right="549" w:firstLine="566"/>
        <w:jc w:val="both"/>
        <w:rPr>
          <w:sz w:val="24"/>
          <w:szCs w:val="24"/>
        </w:rPr>
      </w:pPr>
      <w:r>
        <w:rPr>
          <w:sz w:val="24"/>
          <w:szCs w:val="24"/>
        </w:rPr>
      </w:r>
    </w:p>
    <w:p>
      <w:pPr>
        <w:pStyle w:val="Style15"/>
        <w:bidi w:val="0"/>
        <w:spacing w:before="2" w:after="0"/>
        <w:ind w:left="393" w:right="549" w:firstLine="566"/>
        <w:jc w:val="both"/>
        <w:rPr>
          <w:sz w:val="24"/>
          <w:szCs w:val="24"/>
        </w:rPr>
      </w:pPr>
      <w:r>
        <w:rPr>
          <w:sz w:val="24"/>
          <w:szCs w:val="24"/>
        </w:rPr>
      </w:r>
    </w:p>
    <w:p>
      <w:pPr>
        <w:pStyle w:val="Style15"/>
        <w:bidi w:val="0"/>
        <w:spacing w:before="2" w:after="0"/>
        <w:ind w:left="393" w:right="549" w:firstLine="566"/>
        <w:jc w:val="both"/>
        <w:rPr>
          <w:sz w:val="24"/>
          <w:szCs w:val="24"/>
        </w:rPr>
      </w:pPr>
      <w:r>
        <w:rPr>
          <w:sz w:val="24"/>
          <w:szCs w:val="24"/>
        </w:rPr>
      </w:r>
    </w:p>
    <w:p>
      <w:pPr>
        <w:pStyle w:val="Style15"/>
        <w:bidi w:val="0"/>
        <w:ind w:left="393" w:right="548" w:firstLine="566"/>
        <w:jc w:val="both"/>
        <w:rPr>
          <w:sz w:val="24"/>
          <w:szCs w:val="24"/>
        </w:rPr>
      </w:pPr>
      <w:r>
        <w:rPr>
          <w:sz w:val="24"/>
          <w:szCs w:val="24"/>
        </w:rPr>
      </w:r>
    </w:p>
    <w:p>
      <w:pPr>
        <w:pStyle w:val="31"/>
        <w:tabs>
          <w:tab w:val="clear" w:pos="720"/>
          <w:tab w:val="left" w:pos="1582" w:leader="none"/>
        </w:tabs>
        <w:bidi w:val="0"/>
        <w:ind w:left="0" w:firstLine="709"/>
        <w:jc w:val="both"/>
        <w:rPr>
          <w:sz w:val="24"/>
          <w:szCs w:val="24"/>
        </w:rPr>
      </w:pPr>
      <w:r>
        <w:rPr>
          <w:rFonts w:ascii="Times New Roman" w:hAnsi="Times New Roman"/>
        </w:rPr>
        <w:t>этап Защита выпускных квалификационных</w:t>
      </w:r>
      <w:r>
        <w:rPr>
          <w:rFonts w:ascii="Times New Roman" w:hAnsi="Times New Roman"/>
          <w:spacing w:val="-1"/>
        </w:rPr>
        <w:t xml:space="preserve"> </w:t>
      </w:r>
      <w:r>
        <w:rPr>
          <w:rFonts w:ascii="Times New Roman" w:hAnsi="Times New Roman"/>
        </w:rPr>
        <w:t>работ</w:t>
      </w:r>
    </w:p>
    <w:p>
      <w:pPr>
        <w:pStyle w:val="41"/>
        <w:bidi w:val="0"/>
        <w:ind w:left="0" w:firstLine="709"/>
        <w:jc w:val="both"/>
        <w:rPr>
          <w:i w:val="false"/>
          <w:i w:val="false"/>
        </w:rPr>
      </w:pPr>
      <w:r>
        <w:rPr>
          <w:rFonts w:ascii="Times New Roman" w:hAnsi="Times New Roman"/>
          <w:i w:val="false"/>
        </w:rPr>
        <w:t>Допуск к защите ВКР</w:t>
      </w:r>
    </w:p>
    <w:p>
      <w:pPr>
        <w:pStyle w:val="Style15"/>
        <w:bidi w:val="0"/>
        <w:spacing w:lineRule="auto" w:line="276" w:before="36" w:after="0"/>
        <w:ind w:left="0" w:firstLine="709"/>
        <w:jc w:val="both"/>
        <w:rPr>
          <w:sz w:val="24"/>
          <w:szCs w:val="24"/>
        </w:rPr>
      </w:pPr>
      <w:r>
        <w:rPr>
          <w:rFonts w:ascii="Times New Roman" w:hAnsi="Times New Roman"/>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rFonts w:ascii="Times New Roman" w:hAnsi="Times New Roman"/>
          <w:spacing w:val="-3"/>
        </w:rPr>
        <w:t xml:space="preserve">«Об </w:t>
      </w:r>
      <w:r>
        <w:rPr>
          <w:rFonts w:ascii="Times New Roman" w:hAnsi="Times New Roman"/>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Pr>
          <w:rFonts w:ascii="Times New Roman" w:hAnsi="Times New Roman"/>
          <w:spacing w:val="-2"/>
        </w:rPr>
        <w:t xml:space="preserve"> </w:t>
      </w:r>
      <w:r>
        <w:rPr>
          <w:rFonts w:ascii="Times New Roman" w:hAnsi="Times New Roman"/>
        </w:rPr>
        <w:t>документы:</w:t>
      </w:r>
    </w:p>
    <w:p>
      <w:pPr>
        <w:pStyle w:val="ListParagraph"/>
        <w:numPr>
          <w:ilvl w:val="3"/>
          <w:numId w:val="10"/>
        </w:numPr>
        <w:tabs>
          <w:tab w:val="clear" w:pos="720"/>
          <w:tab w:val="left" w:pos="1679" w:leader="none"/>
          <w:tab w:val="left" w:pos="1680" w:leader="none"/>
        </w:tabs>
        <w:bidi w:val="0"/>
        <w:spacing w:before="2" w:after="0"/>
        <w:ind w:left="0" w:firstLine="709"/>
        <w:jc w:val="both"/>
        <w:rPr>
          <w:sz w:val="24"/>
        </w:rPr>
      </w:pPr>
      <w:r>
        <w:rPr>
          <w:rFonts w:ascii="Times New Roman" w:hAnsi="Times New Roman"/>
          <w:sz w:val="24"/>
        </w:rPr>
        <w:t>отзыв руководителя ВКР с</w:t>
      </w:r>
      <w:r>
        <w:rPr>
          <w:rFonts w:ascii="Times New Roman" w:hAnsi="Times New Roman"/>
          <w:spacing w:val="-1"/>
          <w:sz w:val="24"/>
        </w:rPr>
        <w:t xml:space="preserve"> </w:t>
      </w:r>
      <w:r>
        <w:rPr>
          <w:rFonts w:ascii="Times New Roman" w:hAnsi="Times New Roman"/>
          <w:sz w:val="24"/>
        </w:rPr>
        <w:t>оценкой;</w:t>
      </w:r>
    </w:p>
    <w:p>
      <w:pPr>
        <w:pStyle w:val="ListParagraph"/>
        <w:numPr>
          <w:ilvl w:val="3"/>
          <w:numId w:val="10"/>
        </w:numPr>
        <w:tabs>
          <w:tab w:val="clear" w:pos="720"/>
          <w:tab w:val="left" w:pos="1620" w:leader="none"/>
        </w:tabs>
        <w:bidi w:val="0"/>
        <w:spacing w:before="20" w:after="0"/>
        <w:ind w:left="0" w:firstLine="709"/>
        <w:jc w:val="both"/>
        <w:rPr>
          <w:sz w:val="24"/>
        </w:rPr>
      </w:pPr>
      <w:r>
        <w:rPr>
          <w:rFonts w:ascii="Times New Roman" w:hAnsi="Times New Roman"/>
          <w:sz w:val="24"/>
        </w:rPr>
        <w:t>рецензию, оформленную рецензентом, с</w:t>
      </w:r>
      <w:r>
        <w:rPr>
          <w:rFonts w:ascii="Times New Roman" w:hAnsi="Times New Roman"/>
          <w:spacing w:val="-2"/>
          <w:sz w:val="24"/>
        </w:rPr>
        <w:t xml:space="preserve"> </w:t>
      </w:r>
      <w:r>
        <w:rPr>
          <w:rFonts w:ascii="Times New Roman" w:hAnsi="Times New Roman"/>
          <w:sz w:val="24"/>
        </w:rPr>
        <w:t>оценкой.</w:t>
      </w:r>
    </w:p>
    <w:p>
      <w:pPr>
        <w:pStyle w:val="Style15"/>
        <w:bidi w:val="0"/>
        <w:spacing w:lineRule="auto" w:line="276" w:before="21" w:after="0"/>
        <w:ind w:left="0" w:firstLine="709"/>
        <w:jc w:val="both"/>
        <w:rPr>
          <w:sz w:val="24"/>
          <w:szCs w:val="24"/>
        </w:rPr>
      </w:pPr>
      <w:r>
        <w:rPr>
          <w:rFonts w:ascii="Times New Roman" w:hAnsi="Times New Roman"/>
        </w:rPr>
        <w:t xml:space="preserve">Руководитель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5"/>
        <w:tabs>
          <w:tab w:val="clear" w:pos="720"/>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bidi w:val="0"/>
        <w:spacing w:lineRule="auto" w:line="276" w:before="62" w:after="0"/>
        <w:ind w:left="0" w:firstLine="709"/>
        <w:jc w:val="both"/>
        <w:rPr>
          <w:sz w:val="24"/>
          <w:szCs w:val="24"/>
        </w:rPr>
      </w:pPr>
      <w:r>
        <w:rPr>
          <w:rFonts w:ascii="Times New Roman" w:hAnsi="Times New Roman"/>
        </w:rPr>
        <w:t>Руководитель ВКР  и нормоконтролер  ставят подписи на ВКР.</w:t>
      </w:r>
    </w:p>
    <w:p>
      <w:pPr>
        <w:pStyle w:val="Style15"/>
        <w:bidi w:val="0"/>
        <w:spacing w:lineRule="auto" w:line="276" w:before="1" w:after="0"/>
        <w:ind w:left="0" w:firstLine="709"/>
        <w:jc w:val="both"/>
        <w:rPr>
          <w:sz w:val="24"/>
          <w:szCs w:val="24"/>
        </w:rPr>
      </w:pPr>
      <w:r>
        <w:rPr>
          <w:rFonts w:ascii="Times New Roman" w:hAnsi="Times New Roman"/>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p>
    <w:p>
      <w:pPr>
        <w:pStyle w:val="41"/>
        <w:bidi w:val="0"/>
        <w:spacing w:before="124" w:after="0"/>
        <w:ind w:left="0" w:firstLine="709"/>
        <w:jc w:val="both"/>
        <w:rPr>
          <w:i w:val="false"/>
          <w:i w:val="false"/>
        </w:rPr>
      </w:pPr>
      <w:r>
        <w:rPr>
          <w:rFonts w:ascii="Times New Roman" w:hAnsi="Times New Roman"/>
          <w:i w:val="false"/>
        </w:rPr>
        <w:t>Защита ВКР</w:t>
      </w:r>
    </w:p>
    <w:p>
      <w:pPr>
        <w:pStyle w:val="ListParagraph"/>
        <w:numPr>
          <w:ilvl w:val="0"/>
          <w:numId w:val="11"/>
        </w:numPr>
        <w:tabs>
          <w:tab w:val="clear" w:pos="720"/>
          <w:tab w:val="left" w:pos="1222" w:leader="none"/>
        </w:tabs>
        <w:bidi w:val="0"/>
        <w:spacing w:before="158" w:after="0"/>
        <w:ind w:left="0" w:right="434" w:firstLine="709"/>
        <w:jc w:val="both"/>
        <w:rPr>
          <w:sz w:val="24"/>
        </w:rPr>
      </w:pPr>
      <w:r>
        <w:rPr>
          <w:rFonts w:ascii="Times New Roman" w:hAnsi="Times New Roman"/>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Pr>
          <w:rFonts w:ascii="Times New Roman" w:hAnsi="Times New Roman"/>
          <w:spacing w:val="-10"/>
          <w:sz w:val="24"/>
        </w:rPr>
        <w:t xml:space="preserve"> </w:t>
      </w:r>
      <w:r>
        <w:rPr>
          <w:rFonts w:ascii="Times New Roman" w:hAnsi="Times New Roman"/>
          <w:sz w:val="24"/>
        </w:rPr>
        <w:t>состава;</w:t>
      </w:r>
    </w:p>
    <w:p>
      <w:pPr>
        <w:pStyle w:val="ListParagraph"/>
        <w:numPr>
          <w:ilvl w:val="0"/>
          <w:numId w:val="11"/>
        </w:numPr>
        <w:tabs>
          <w:tab w:val="clear" w:pos="720"/>
          <w:tab w:val="left" w:pos="1183" w:leader="none"/>
        </w:tabs>
        <w:bidi w:val="0"/>
        <w:ind w:left="0" w:right="431" w:firstLine="709"/>
        <w:jc w:val="both"/>
        <w:rPr>
          <w:sz w:val="24"/>
        </w:rPr>
      </w:pPr>
      <w:r>
        <w:rPr>
          <w:rFonts w:ascii="Times New Roman" w:hAnsi="Times New Roman"/>
          <w:sz w:val="24"/>
        </w:rPr>
        <w:t>Заседания ГЭК проводятся в соответствии с годовым календарным графиком учебного процесса по установленному графику в период с 15.06.2024 г. по 28.06.2024</w:t>
      </w:r>
      <w:r>
        <w:rPr>
          <w:rFonts w:ascii="Times New Roman" w:hAnsi="Times New Roman"/>
          <w:spacing w:val="-9"/>
          <w:sz w:val="24"/>
        </w:rPr>
        <w:t xml:space="preserve"> </w:t>
      </w:r>
      <w:r>
        <w:rPr>
          <w:rFonts w:ascii="Times New Roman" w:hAnsi="Times New Roman"/>
          <w:sz w:val="24"/>
        </w:rPr>
        <w:t>г.</w:t>
      </w:r>
    </w:p>
    <w:p>
      <w:pPr>
        <w:pStyle w:val="ListParagraph"/>
        <w:numPr>
          <w:ilvl w:val="0"/>
          <w:numId w:val="11"/>
        </w:numPr>
        <w:tabs>
          <w:tab w:val="clear" w:pos="720"/>
          <w:tab w:val="left" w:pos="1140" w:leader="none"/>
        </w:tabs>
        <w:bidi w:val="0"/>
        <w:ind w:left="0" w:firstLine="709"/>
        <w:jc w:val="both"/>
        <w:rPr>
          <w:sz w:val="24"/>
        </w:rPr>
      </w:pPr>
      <w:r>
        <w:rPr>
          <w:rFonts w:ascii="Times New Roman" w:hAnsi="Times New Roman"/>
          <w:sz w:val="24"/>
        </w:rPr>
        <w:t>Требования к проведению заседанию</w:t>
      </w:r>
      <w:r>
        <w:rPr>
          <w:rFonts w:ascii="Times New Roman" w:hAnsi="Times New Roman"/>
          <w:spacing w:val="-1"/>
          <w:sz w:val="24"/>
        </w:rPr>
        <w:t xml:space="preserve"> </w:t>
      </w:r>
      <w:r>
        <w:rPr>
          <w:rFonts w:ascii="Times New Roman" w:hAnsi="Times New Roman"/>
          <w:sz w:val="24"/>
        </w:rPr>
        <w:t>ГЭК:</w:t>
      </w:r>
    </w:p>
    <w:p>
      <w:pPr>
        <w:pStyle w:val="ListParagraph"/>
        <w:numPr>
          <w:ilvl w:val="1"/>
          <w:numId w:val="11"/>
        </w:numPr>
        <w:tabs>
          <w:tab w:val="clear" w:pos="720"/>
          <w:tab w:val="left" w:pos="1752" w:leader="none"/>
        </w:tabs>
        <w:bidi w:val="0"/>
        <w:spacing w:before="21" w:after="0"/>
        <w:ind w:left="0" w:firstLine="709"/>
        <w:jc w:val="both"/>
        <w:rPr>
          <w:sz w:val="24"/>
          <w:szCs w:val="24"/>
        </w:rPr>
      </w:pPr>
      <w:r>
        <w:rPr>
          <w:rFonts w:ascii="Times New Roman" w:hAnsi="Times New Roman"/>
          <w:sz w:val="24"/>
          <w:szCs w:val="24"/>
        </w:rPr>
        <w:t>на защиту студентом ВКР отводится до 15минут.</w:t>
      </w:r>
    </w:p>
    <w:p>
      <w:pPr>
        <w:pStyle w:val="ListParagraph"/>
        <w:numPr>
          <w:ilvl w:val="0"/>
          <w:numId w:val="11"/>
        </w:numPr>
        <w:tabs>
          <w:tab w:val="clear" w:pos="720"/>
          <w:tab w:val="left" w:pos="1140" w:leader="none"/>
        </w:tabs>
        <w:bidi w:val="0"/>
        <w:spacing w:before="21" w:after="0"/>
        <w:ind w:left="0" w:firstLine="709"/>
        <w:jc w:val="both"/>
        <w:rPr>
          <w:sz w:val="24"/>
          <w:szCs w:val="24"/>
        </w:rPr>
      </w:pPr>
      <w:r>
        <w:rPr>
          <w:rFonts w:ascii="Times New Roman" w:hAnsi="Times New Roman"/>
          <w:sz w:val="24"/>
          <w:szCs w:val="24"/>
        </w:rPr>
        <w:t>Процедура защиты ВКР</w:t>
      </w:r>
      <w:r>
        <w:rPr>
          <w:rFonts w:ascii="Times New Roman" w:hAnsi="Times New Roman"/>
          <w:spacing w:val="-1"/>
          <w:sz w:val="24"/>
          <w:szCs w:val="24"/>
        </w:rPr>
        <w:t xml:space="preserve"> </w:t>
      </w:r>
      <w:r>
        <w:rPr>
          <w:rFonts w:ascii="Times New Roman" w:hAnsi="Times New Roman"/>
          <w:sz w:val="24"/>
          <w:szCs w:val="24"/>
        </w:rPr>
        <w:t>включает:</w:t>
      </w:r>
    </w:p>
    <w:p>
      <w:pPr>
        <w:pStyle w:val="ListParagraph"/>
        <w:numPr>
          <w:ilvl w:val="1"/>
          <w:numId w:val="11"/>
        </w:numPr>
        <w:tabs>
          <w:tab w:val="clear" w:pos="720"/>
          <w:tab w:val="left" w:pos="1752" w:leader="none"/>
        </w:tabs>
        <w:bidi w:val="0"/>
        <w:spacing w:lineRule="auto" w:line="252" w:before="43" w:after="0"/>
        <w:ind w:left="0" w:right="429" w:firstLine="709"/>
        <w:jc w:val="both"/>
        <w:rPr>
          <w:sz w:val="24"/>
          <w:szCs w:val="24"/>
        </w:rPr>
      </w:pPr>
      <w:r>
        <w:rPr>
          <w:rFonts w:ascii="Times New Roman" w:hAnsi="Times New Roman"/>
          <w:sz w:val="24"/>
          <w:szCs w:val="24"/>
        </w:rPr>
        <w:t>доклад студента – 10 - 15 минут, в течение которых студент кратко освещает цель, задачи и содержание ВКР с обоснованием принятых</w:t>
      </w:r>
      <w:r>
        <w:rPr>
          <w:rFonts w:ascii="Times New Roman" w:hAnsi="Times New Roman"/>
          <w:spacing w:val="-3"/>
          <w:sz w:val="24"/>
          <w:szCs w:val="24"/>
        </w:rPr>
        <w:t xml:space="preserve"> </w:t>
      </w:r>
      <w:r>
        <w:rPr>
          <w:rFonts w:ascii="Times New Roman" w:hAnsi="Times New Roman"/>
          <w:sz w:val="24"/>
          <w:szCs w:val="24"/>
        </w:rPr>
        <w:t>решений;</w:t>
      </w:r>
    </w:p>
    <w:p>
      <w:pPr>
        <w:pStyle w:val="Style15"/>
        <w:bidi w:val="0"/>
        <w:spacing w:before="23" w:after="0"/>
        <w:ind w:left="0" w:firstLine="709"/>
        <w:jc w:val="both"/>
        <w:rPr>
          <w:sz w:val="24"/>
          <w:szCs w:val="24"/>
        </w:rPr>
      </w:pPr>
      <w:r>
        <w:rPr>
          <w:rFonts w:ascii="Times New Roman" w:hAnsi="Times New Roman"/>
        </w:rPr>
        <w:t>Доклад может сопровождаться презентацией и другими материалами;</w:t>
      </w:r>
    </w:p>
    <w:p>
      <w:pPr>
        <w:pStyle w:val="ListParagraph"/>
        <w:numPr>
          <w:ilvl w:val="1"/>
          <w:numId w:val="11"/>
        </w:numPr>
        <w:tabs>
          <w:tab w:val="clear" w:pos="720"/>
          <w:tab w:val="left" w:pos="1752" w:leader="none"/>
        </w:tabs>
        <w:bidi w:val="0"/>
        <w:spacing w:before="41" w:after="0"/>
        <w:ind w:left="0" w:firstLine="709"/>
        <w:jc w:val="both"/>
        <w:rPr>
          <w:sz w:val="24"/>
          <w:szCs w:val="24"/>
        </w:rPr>
      </w:pPr>
      <w:r>
        <w:rPr>
          <w:rFonts w:ascii="Times New Roman" w:hAnsi="Times New Roman"/>
          <w:sz w:val="24"/>
          <w:szCs w:val="24"/>
        </w:rPr>
        <w:t>чтение секретарем ГЭК отзыва и рецензии на выполненную</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1"/>
        </w:numPr>
        <w:tabs>
          <w:tab w:val="clear" w:pos="720"/>
          <w:tab w:val="left" w:pos="1752" w:leader="none"/>
        </w:tabs>
        <w:bidi w:val="0"/>
        <w:spacing w:lineRule="auto" w:line="252" w:before="23" w:after="0"/>
        <w:ind w:left="0" w:right="430" w:firstLine="709"/>
        <w:jc w:val="both"/>
        <w:rPr>
          <w:sz w:val="24"/>
          <w:szCs w:val="24"/>
        </w:rPr>
      </w:pPr>
      <w:r>
        <w:rPr>
          <w:rFonts w:ascii="Times New Roman" w:hAnsi="Times New Roman"/>
          <w:sz w:val="24"/>
          <w:szCs w:val="24"/>
        </w:rPr>
        <w:t>вопросы членов комиссии и ответы выпускника на вопросы и замечания членов комиссии по теме ВКР и профилю</w:t>
      </w:r>
      <w:r>
        <w:rPr>
          <w:rFonts w:ascii="Times New Roman" w:hAnsi="Times New Roman"/>
          <w:spacing w:val="-3"/>
          <w:sz w:val="24"/>
          <w:szCs w:val="24"/>
        </w:rPr>
        <w:t xml:space="preserve"> </w:t>
      </w:r>
      <w:r>
        <w:rPr>
          <w:rFonts w:ascii="Times New Roman" w:hAnsi="Times New Roman"/>
          <w:sz w:val="24"/>
          <w:szCs w:val="24"/>
        </w:rPr>
        <w:t>специальности.</w:t>
      </w:r>
    </w:p>
    <w:p>
      <w:pPr>
        <w:pStyle w:val="ListParagraph"/>
        <w:numPr>
          <w:ilvl w:val="0"/>
          <w:numId w:val="11"/>
        </w:numPr>
        <w:tabs>
          <w:tab w:val="clear" w:pos="720"/>
          <w:tab w:val="left" w:pos="1200" w:leader="none"/>
        </w:tabs>
        <w:bidi w:val="0"/>
        <w:spacing w:lineRule="auto" w:line="276"/>
        <w:ind w:left="0" w:right="1164" w:firstLine="709"/>
        <w:jc w:val="both"/>
        <w:rPr>
          <w:sz w:val="24"/>
          <w:szCs w:val="24"/>
        </w:rPr>
      </w:pPr>
      <w:r>
        <w:rPr>
          <w:rFonts w:ascii="Times New Roman" w:hAnsi="Times New Roman"/>
          <w:sz w:val="24"/>
          <w:szCs w:val="24"/>
        </w:rPr>
        <w:t xml:space="preserve">Заседания ГЭК протоколируются секретарем и подписываются всем составом </w:t>
      </w:r>
      <w:r>
        <w:rPr>
          <w:rFonts w:ascii="Times New Roman" w:hAnsi="Times New Roman"/>
          <w:spacing w:val="-31"/>
          <w:sz w:val="24"/>
          <w:szCs w:val="24"/>
        </w:rPr>
        <w:t xml:space="preserve"> </w:t>
      </w:r>
      <w:r>
        <w:rPr>
          <w:rFonts w:ascii="Times New Roman" w:hAnsi="Times New Roman"/>
          <w:sz w:val="24"/>
          <w:szCs w:val="24"/>
        </w:rPr>
        <w:t>ГЭК. В протоколе</w:t>
      </w:r>
      <w:r>
        <w:rPr>
          <w:rFonts w:ascii="Times New Roman" w:hAnsi="Times New Roman"/>
          <w:spacing w:val="-4"/>
          <w:sz w:val="24"/>
          <w:szCs w:val="24"/>
        </w:rPr>
        <w:t xml:space="preserve"> </w:t>
      </w:r>
      <w:r>
        <w:rPr>
          <w:rFonts w:ascii="Times New Roman" w:hAnsi="Times New Roman"/>
          <w:sz w:val="24"/>
          <w:szCs w:val="24"/>
        </w:rPr>
        <w:t>фиксируются:</w:t>
      </w:r>
    </w:p>
    <w:p>
      <w:pPr>
        <w:pStyle w:val="ListParagraph"/>
        <w:numPr>
          <w:ilvl w:val="1"/>
          <w:numId w:val="12"/>
        </w:numPr>
        <w:tabs>
          <w:tab w:val="clear" w:pos="720"/>
          <w:tab w:val="left" w:pos="1053" w:leader="none"/>
          <w:tab w:val="left" w:pos="1054" w:leader="none"/>
        </w:tabs>
        <w:bidi w:val="0"/>
        <w:spacing w:lineRule="exact" w:line="292"/>
        <w:ind w:left="0" w:firstLine="709"/>
        <w:jc w:val="both"/>
        <w:rPr>
          <w:sz w:val="24"/>
          <w:szCs w:val="24"/>
        </w:rPr>
      </w:pPr>
      <w:r>
        <w:rPr>
          <w:rFonts w:ascii="Times New Roman" w:hAnsi="Times New Roman"/>
          <w:sz w:val="24"/>
          <w:szCs w:val="24"/>
        </w:rPr>
        <w:t>итоговая оценка выполнения и защиты</w:t>
      </w:r>
      <w:r>
        <w:rPr>
          <w:rFonts w:ascii="Times New Roman" w:hAnsi="Times New Roman"/>
          <w:spacing w:val="-5"/>
          <w:sz w:val="24"/>
          <w:szCs w:val="24"/>
        </w:rPr>
        <w:t xml:space="preserve"> </w:t>
      </w:r>
      <w:r>
        <w:rPr>
          <w:rFonts w:ascii="Times New Roman" w:hAnsi="Times New Roman"/>
          <w:sz w:val="24"/>
          <w:szCs w:val="24"/>
        </w:rPr>
        <w:t>ВКР;</w:t>
      </w:r>
    </w:p>
    <w:p>
      <w:pPr>
        <w:pStyle w:val="ListParagraph"/>
        <w:numPr>
          <w:ilvl w:val="1"/>
          <w:numId w:val="12"/>
        </w:numPr>
        <w:tabs>
          <w:tab w:val="clear" w:pos="720"/>
          <w:tab w:val="left" w:pos="1053" w:leader="none"/>
          <w:tab w:val="left" w:pos="1054" w:leader="none"/>
        </w:tabs>
        <w:bidi w:val="0"/>
        <w:spacing w:before="41" w:after="0"/>
        <w:ind w:left="0" w:firstLine="709"/>
        <w:jc w:val="both"/>
        <w:rPr>
          <w:sz w:val="24"/>
          <w:szCs w:val="24"/>
        </w:rPr>
      </w:pPr>
      <w:r>
        <w:rPr>
          <w:rFonts w:ascii="Times New Roman" w:hAnsi="Times New Roman"/>
          <w:sz w:val="24"/>
          <w:szCs w:val="24"/>
        </w:rPr>
        <w:t>присуждение</w:t>
      </w:r>
      <w:r>
        <w:rPr>
          <w:rFonts w:ascii="Times New Roman" w:hAnsi="Times New Roman"/>
          <w:spacing w:val="-2"/>
          <w:sz w:val="24"/>
          <w:szCs w:val="24"/>
        </w:rPr>
        <w:t xml:space="preserve"> </w:t>
      </w:r>
      <w:r>
        <w:rPr>
          <w:rFonts w:ascii="Times New Roman" w:hAnsi="Times New Roman"/>
          <w:sz w:val="24"/>
          <w:szCs w:val="24"/>
        </w:rPr>
        <w:t>квалификации;</w:t>
      </w:r>
    </w:p>
    <w:p>
      <w:pPr>
        <w:pStyle w:val="ListParagraph"/>
        <w:numPr>
          <w:ilvl w:val="1"/>
          <w:numId w:val="12"/>
        </w:numPr>
        <w:tabs>
          <w:tab w:val="clear" w:pos="720"/>
          <w:tab w:val="left" w:pos="1053" w:leader="none"/>
          <w:tab w:val="left" w:pos="1054" w:leader="none"/>
        </w:tabs>
        <w:bidi w:val="0"/>
        <w:spacing w:before="40" w:after="0"/>
        <w:ind w:left="0" w:firstLine="709"/>
        <w:jc w:val="both"/>
        <w:rPr>
          <w:sz w:val="24"/>
          <w:szCs w:val="24"/>
        </w:rPr>
      </w:pPr>
      <w:r>
        <w:rPr>
          <w:rFonts w:ascii="Times New Roman" w:hAnsi="Times New Roman"/>
          <w:sz w:val="24"/>
          <w:szCs w:val="24"/>
        </w:rPr>
        <w:t>особые мнения о</w:t>
      </w:r>
      <w:r>
        <w:rPr>
          <w:rFonts w:ascii="Times New Roman" w:hAnsi="Times New Roman"/>
          <w:spacing w:val="-3"/>
          <w:sz w:val="24"/>
          <w:szCs w:val="24"/>
        </w:rPr>
        <w:t xml:space="preserve"> </w:t>
      </w:r>
      <w:r>
        <w:rPr>
          <w:rFonts w:ascii="Times New Roman" w:hAnsi="Times New Roman"/>
          <w:sz w:val="24"/>
          <w:szCs w:val="24"/>
        </w:rPr>
        <w:t>студенте.</w:t>
      </w:r>
    </w:p>
    <w:p>
      <w:pPr>
        <w:pStyle w:val="ListParagraph"/>
        <w:numPr>
          <w:ilvl w:val="0"/>
          <w:numId w:val="11"/>
        </w:numPr>
        <w:tabs>
          <w:tab w:val="clear" w:pos="720"/>
          <w:tab w:val="left" w:pos="1370" w:leader="none"/>
        </w:tabs>
        <w:bidi w:val="0"/>
        <w:ind w:left="0" w:firstLine="1372"/>
        <w:jc w:val="both"/>
        <w:rPr>
          <w:sz w:val="24"/>
          <w:szCs w:val="24"/>
        </w:rPr>
      </w:pPr>
      <w:r>
        <w:rPr>
          <w:rFonts w:ascii="Times New Roman" w:hAnsi="Times New Roman"/>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pStyle w:val="Style15"/>
        <w:tabs>
          <w:tab w:val="clear" w:pos="720"/>
          <w:tab w:val="left" w:pos="1388" w:leader="none"/>
        </w:tabs>
        <w:bidi w:val="0"/>
        <w:spacing w:before="156" w:after="0"/>
        <w:ind w:left="0" w:firstLine="1372"/>
        <w:jc w:val="both"/>
        <w:rPr>
          <w:sz w:val="24"/>
          <w:szCs w:val="24"/>
        </w:rPr>
      </w:pPr>
      <w:r>
        <w:rPr>
          <w:rFonts w:ascii="Times New Roman" w:hAnsi="Times New Roman"/>
          <w:sz w:val="24"/>
          <w:szCs w:val="24"/>
        </w:rPr>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Pr>
          <w:rFonts w:ascii="Times New Roman" w:hAnsi="Times New Roman"/>
          <w:spacing w:val="-1"/>
          <w:sz w:val="24"/>
          <w:szCs w:val="24"/>
        </w:rPr>
        <w:t xml:space="preserve"> </w:t>
      </w:r>
      <w:r>
        <w:rPr>
          <w:rFonts w:ascii="Times New Roman" w:hAnsi="Times New Roman"/>
          <w:sz w:val="24"/>
          <w:szCs w:val="24"/>
        </w:rPr>
        <w:t>ВКР.</w:t>
      </w:r>
    </w:p>
    <w:p>
      <w:pPr>
        <w:pStyle w:val="Style15"/>
        <w:tabs>
          <w:tab w:val="clear" w:pos="720"/>
          <w:tab w:val="left" w:pos="1388" w:leader="none"/>
        </w:tabs>
        <w:bidi w:val="0"/>
        <w:spacing w:before="156" w:after="0"/>
        <w:ind w:left="0" w:firstLine="1372"/>
        <w:jc w:val="both"/>
        <w:rPr>
          <w:sz w:val="24"/>
          <w:szCs w:val="24"/>
        </w:rPr>
      </w:pPr>
      <w:r>
        <w:rPr>
          <w:sz w:val="24"/>
          <w:szCs w:val="24"/>
        </w:rPr>
      </w:r>
    </w:p>
    <w:p>
      <w:pPr>
        <w:pStyle w:val="31"/>
        <w:numPr>
          <w:ilvl w:val="0"/>
          <w:numId w:val="13"/>
        </w:numPr>
        <w:tabs>
          <w:tab w:val="clear" w:pos="720"/>
          <w:tab w:val="left" w:pos="142" w:leader="none"/>
        </w:tabs>
        <w:bidi w:val="0"/>
        <w:spacing w:lineRule="auto" w:line="276" w:before="67" w:after="0"/>
        <w:ind w:left="0" w:firstLine="709"/>
        <w:jc w:val="center"/>
        <w:rPr>
          <w:sz w:val="24"/>
          <w:szCs w:val="24"/>
        </w:rPr>
      </w:pPr>
      <w:r>
        <w:rPr>
          <w:rFonts w:ascii="Times New Roman" w:hAnsi="Times New Roman"/>
          <w:sz w:val="24"/>
          <w:szCs w:val="24"/>
        </w:rPr>
        <w:t>УСЛОВИЯ РЕАЛИЗАЦИИ ПРОГРАММЫ ГОСУДАРСТВЕННОЙ ИТОГОВОЙ АТТЕСТАЦИИ</w:t>
      </w:r>
    </w:p>
    <w:p>
      <w:pPr>
        <w:pStyle w:val="31"/>
        <w:tabs>
          <w:tab w:val="clear" w:pos="720"/>
          <w:tab w:val="left" w:pos="1560" w:leader="none"/>
        </w:tabs>
        <w:bidi w:val="0"/>
        <w:spacing w:lineRule="auto" w:line="276" w:before="67" w:after="0"/>
        <w:ind w:left="709" w:right="985" w:hanging="0"/>
        <w:jc w:val="left"/>
        <w:rPr>
          <w:sz w:val="24"/>
          <w:szCs w:val="24"/>
        </w:rPr>
      </w:pPr>
      <w:r>
        <w:rPr>
          <w:sz w:val="24"/>
          <w:szCs w:val="24"/>
        </w:rPr>
      </w:r>
    </w:p>
    <w:p>
      <w:pPr>
        <w:pStyle w:val="ListParagraph"/>
        <w:tabs>
          <w:tab w:val="clear" w:pos="720"/>
          <w:tab w:val="left" w:pos="1462" w:leader="none"/>
        </w:tabs>
        <w:bidi w:val="0"/>
        <w:ind w:left="0" w:firstLine="737"/>
        <w:jc w:val="left"/>
        <w:rPr>
          <w:b/>
          <w:b/>
          <w:sz w:val="24"/>
        </w:rPr>
      </w:pPr>
      <w:r>
        <w:rPr>
          <w:rFonts w:ascii="Times New Roman" w:hAnsi="Times New Roman"/>
          <w:b/>
          <w:sz w:val="24"/>
          <w:szCs w:val="24"/>
        </w:rPr>
        <w:t>Требования к минимальному материально-техническому</w:t>
      </w:r>
      <w:r>
        <w:rPr>
          <w:rFonts w:ascii="Times New Roman" w:hAnsi="Times New Roman"/>
          <w:b/>
          <w:spacing w:val="-4"/>
          <w:sz w:val="24"/>
          <w:szCs w:val="24"/>
        </w:rPr>
        <w:t xml:space="preserve"> </w:t>
      </w:r>
      <w:r>
        <w:rPr>
          <w:rFonts w:ascii="Times New Roman" w:hAnsi="Times New Roman"/>
          <w:b/>
          <w:sz w:val="24"/>
          <w:szCs w:val="24"/>
        </w:rPr>
        <w:t>обеспечению</w:t>
      </w:r>
    </w:p>
    <w:p>
      <w:pPr>
        <w:pStyle w:val="ListParagraph"/>
        <w:tabs>
          <w:tab w:val="clear" w:pos="720"/>
          <w:tab w:val="left" w:pos="1462" w:leader="none"/>
        </w:tabs>
        <w:bidi w:val="0"/>
        <w:ind w:left="0" w:firstLine="737"/>
        <w:jc w:val="left"/>
        <w:rPr>
          <w:b/>
          <w:b/>
          <w:sz w:val="24"/>
        </w:rPr>
      </w:pPr>
      <w:r>
        <w:rPr>
          <w:b/>
          <w:sz w:val="24"/>
        </w:rPr>
      </w:r>
    </w:p>
    <w:p>
      <w:pPr>
        <w:pStyle w:val="Style15"/>
        <w:bidi w:val="0"/>
        <w:ind w:left="0" w:firstLine="737"/>
        <w:jc w:val="left"/>
        <w:rPr>
          <w:sz w:val="20"/>
        </w:rPr>
      </w:pPr>
      <w:r>
        <w:rPr>
          <w:sz w:val="20"/>
        </w:rPr>
      </w:r>
    </w:p>
    <w:p>
      <w:pPr>
        <w:pStyle w:val="Style15"/>
        <w:tabs>
          <w:tab w:val="clear" w:pos="720"/>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Реализация программы ГИА на этапе подготовки к итоговой аттестации осуществляется в учебных   кабинетах и мастерских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 №3 </w:t>
      </w:r>
    </w:p>
    <w:p>
      <w:pPr>
        <w:pStyle w:val="Style15"/>
        <w:bidi w:val="0"/>
        <w:ind w:left="0" w:firstLine="737"/>
        <w:jc w:val="both"/>
        <w:rPr>
          <w:sz w:val="24"/>
          <w:szCs w:val="24"/>
        </w:rPr>
      </w:pPr>
      <w:r>
        <w:rPr>
          <w:rFonts w:ascii="Times New Roman" w:hAnsi="Times New Roman"/>
          <w:sz w:val="24"/>
          <w:szCs w:val="24"/>
        </w:rPr>
        <w:t>Оборудование кабинетов::</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рабочие места для</w:t>
      </w:r>
      <w:r>
        <w:rPr>
          <w:rFonts w:ascii="Times New Roman" w:hAnsi="Times New Roman"/>
          <w:spacing w:val="-2"/>
          <w:sz w:val="24"/>
          <w:szCs w:val="24"/>
        </w:rPr>
        <w:t xml:space="preserve"> </w:t>
      </w:r>
      <w:r>
        <w:rPr>
          <w:rFonts w:ascii="Times New Roman" w:hAnsi="Times New Roman"/>
          <w:sz w:val="24"/>
          <w:szCs w:val="24"/>
        </w:rPr>
        <w:t>обучающихся;</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компьютер;</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телевизор;</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график проведения консультаций по выпускным квалификационным</w:t>
      </w:r>
      <w:r>
        <w:rPr>
          <w:rFonts w:ascii="Times New Roman" w:hAnsi="Times New Roman"/>
          <w:spacing w:val="-13"/>
          <w:sz w:val="24"/>
          <w:szCs w:val="24"/>
        </w:rPr>
        <w:t xml:space="preserve"> </w:t>
      </w:r>
      <w:r>
        <w:rPr>
          <w:rFonts w:ascii="Times New Roman" w:hAnsi="Times New Roman"/>
          <w:sz w:val="24"/>
          <w:szCs w:val="24"/>
        </w:rPr>
        <w:t>работам;</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график поэтапного выполнения выпускных квалификационных</w:t>
      </w:r>
      <w:r>
        <w:rPr>
          <w:rFonts w:ascii="Times New Roman" w:hAnsi="Times New Roman"/>
          <w:spacing w:val="-1"/>
          <w:sz w:val="24"/>
          <w:szCs w:val="24"/>
        </w:rPr>
        <w:t xml:space="preserve"> </w:t>
      </w:r>
      <w:r>
        <w:rPr>
          <w:rFonts w:ascii="Times New Roman" w:hAnsi="Times New Roman"/>
          <w:sz w:val="24"/>
          <w:szCs w:val="24"/>
        </w:rPr>
        <w:t>работ;</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комплект учебно-методической документации и технической</w:t>
      </w:r>
      <w:r>
        <w:rPr>
          <w:rFonts w:ascii="Times New Roman" w:hAnsi="Times New Roman"/>
          <w:spacing w:val="-5"/>
          <w:sz w:val="24"/>
          <w:szCs w:val="24"/>
        </w:rPr>
        <w:t xml:space="preserve"> </w:t>
      </w:r>
      <w:r>
        <w:rPr>
          <w:rFonts w:ascii="Times New Roman" w:hAnsi="Times New Roman"/>
          <w:sz w:val="24"/>
          <w:szCs w:val="24"/>
        </w:rPr>
        <w:t>литературы;</w:t>
      </w:r>
    </w:p>
    <w:p>
      <w:pPr>
        <w:pStyle w:val="ListParagraph"/>
        <w:numPr>
          <w:ilvl w:val="0"/>
          <w:numId w:val="14"/>
        </w:numPr>
        <w:shd w:val="clear" w:color="auto" w:fill="FFFFFF"/>
        <w:bidi w:val="0"/>
        <w:ind w:left="0" w:firstLine="737"/>
        <w:jc w:val="both"/>
        <w:rPr>
          <w:sz w:val="24"/>
          <w:szCs w:val="24"/>
        </w:rPr>
      </w:pPr>
      <w:r>
        <w:rPr>
          <w:rFonts w:ascii="Times New Roman" w:hAnsi="Times New Roman"/>
          <w:sz w:val="24"/>
          <w:szCs w:val="24"/>
        </w:rPr>
        <w:t>методическое сопровождение по</w:t>
      </w:r>
      <w:r>
        <w:rPr>
          <w:rFonts w:ascii="Times New Roman" w:hAnsi="Times New Roman"/>
          <w:bCs/>
          <w:sz w:val="24"/>
          <w:szCs w:val="24"/>
        </w:rPr>
        <w:t xml:space="preserve"> выполнению  дипломной работы</w:t>
      </w:r>
      <w:r>
        <w:rPr>
          <w:rFonts w:ascii="Times New Roman" w:hAnsi="Times New Roman"/>
          <w:sz w:val="24"/>
          <w:szCs w:val="24"/>
        </w:rPr>
        <w:t>.</w:t>
      </w:r>
    </w:p>
    <w:p>
      <w:pPr>
        <w:pStyle w:val="Normal"/>
        <w:shd w:val="clear" w:color="auto" w:fill="FFFFFF"/>
        <w:bidi w:val="0"/>
        <w:jc w:val="both"/>
        <w:rPr>
          <w:sz w:val="24"/>
          <w:szCs w:val="24"/>
        </w:rPr>
      </w:pPr>
      <w:r>
        <w:rPr>
          <w:sz w:val="24"/>
          <w:szCs w:val="24"/>
        </w:rPr>
      </w:r>
    </w:p>
    <w:p>
      <w:pPr>
        <w:pStyle w:val="Normal"/>
        <w:shd w:val="clear" w:color="auto" w:fill="FFFFFF"/>
        <w:bidi w:val="0"/>
        <w:jc w:val="both"/>
        <w:rPr>
          <w:sz w:val="24"/>
          <w:szCs w:val="24"/>
        </w:rPr>
      </w:pPr>
      <w:r>
        <w:rPr>
          <w:sz w:val="24"/>
          <w:szCs w:val="24"/>
        </w:rPr>
      </w:r>
    </w:p>
    <w:p>
      <w:pPr>
        <w:pStyle w:val="Style15"/>
        <w:bidi w:val="0"/>
        <w:ind w:left="0" w:firstLine="737"/>
        <w:jc w:val="both"/>
        <w:rPr>
          <w:sz w:val="24"/>
          <w:szCs w:val="24"/>
        </w:rPr>
      </w:pPr>
      <w:r>
        <w:rPr>
          <w:rFonts w:ascii="Times New Roman" w:hAnsi="Times New Roman"/>
          <w:sz w:val="24"/>
          <w:szCs w:val="24"/>
        </w:rPr>
        <w:t>При выполнении ВКР выпускнику предоставляются информационные возможности:</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 xml:space="preserve">кабинета </w:t>
      </w:r>
      <w:r>
        <w:rPr>
          <w:rFonts w:ascii="Times New Roman" w:hAnsi="Times New Roman"/>
          <w:bCs/>
          <w:sz w:val="24"/>
          <w:szCs w:val="24"/>
        </w:rPr>
        <w:t xml:space="preserve">ГБПОУ МО </w:t>
      </w:r>
      <w:r>
        <w:rPr>
          <w:rFonts w:ascii="Times New Roman" w:hAnsi="Times New Roman"/>
          <w:sz w:val="24"/>
          <w:szCs w:val="24"/>
        </w:rPr>
        <w:t>«Воскресенский  колледж»</w:t>
      </w:r>
    </w:p>
    <w:p>
      <w:pPr>
        <w:pStyle w:val="ListParagraph"/>
        <w:numPr>
          <w:ilvl w:val="0"/>
          <w:numId w:val="14"/>
        </w:numPr>
        <w:tabs>
          <w:tab w:val="clear" w:pos="720"/>
          <w:tab w:val="left" w:pos="1620" w:leader="none"/>
        </w:tabs>
        <w:bidi w:val="0"/>
        <w:ind w:left="0" w:firstLine="737"/>
        <w:jc w:val="both"/>
        <w:rPr>
          <w:sz w:val="24"/>
        </w:rPr>
      </w:pPr>
      <w:r>
        <w:rPr>
          <w:rFonts w:ascii="Times New Roman" w:hAnsi="Times New Roman"/>
          <w:sz w:val="24"/>
          <w:szCs w:val="24"/>
        </w:rPr>
        <w:t>компьютеры, сканер,</w:t>
      </w:r>
      <w:r>
        <w:rPr>
          <w:rFonts w:ascii="Times New Roman" w:hAnsi="Times New Roman"/>
          <w:spacing w:val="-1"/>
          <w:sz w:val="24"/>
          <w:szCs w:val="24"/>
        </w:rPr>
        <w:t xml:space="preserve"> </w:t>
      </w:r>
      <w:r>
        <w:rPr>
          <w:rFonts w:ascii="Times New Roman" w:hAnsi="Times New Roman"/>
          <w:sz w:val="24"/>
          <w:szCs w:val="24"/>
        </w:rPr>
        <w:t>принтер;</w:t>
      </w:r>
    </w:p>
    <w:p>
      <w:pPr>
        <w:pStyle w:val="ListParagraph"/>
        <w:tabs>
          <w:tab w:val="clear" w:pos="720"/>
          <w:tab w:val="left" w:pos="3094" w:leader="none"/>
        </w:tabs>
        <w:bidi w:val="0"/>
        <w:ind w:left="737" w:hanging="0"/>
        <w:jc w:val="both"/>
        <w:rPr>
          <w:sz w:val="24"/>
        </w:rPr>
      </w:pPr>
      <w:r>
        <w:rPr>
          <w:sz w:val="24"/>
        </w:rPr>
      </w:r>
    </w:p>
    <w:p>
      <w:pPr>
        <w:pStyle w:val="Style15"/>
        <w:tabs>
          <w:tab w:val="clear" w:pos="720"/>
          <w:tab w:val="left" w:pos="4613" w:leader="none"/>
          <w:tab w:val="left" w:pos="6504" w:leader="none"/>
          <w:tab w:val="left" w:pos="9951" w:leader="none"/>
        </w:tabs>
        <w:bidi w:val="0"/>
        <w:ind w:left="0" w:firstLine="737"/>
        <w:jc w:val="both"/>
        <w:rPr>
          <w:sz w:val="24"/>
          <w:szCs w:val="24"/>
        </w:rPr>
      </w:pPr>
      <w:r>
        <w:rPr>
          <w:rFonts w:ascii="Times New Roman" w:hAnsi="Times New Roman"/>
          <w:sz w:val="24"/>
          <w:szCs w:val="24"/>
        </w:rPr>
        <w:t xml:space="preserve">Для защиты выпускной работы отводится специально подготовленный кабинет </w:t>
      </w:r>
      <w:r>
        <w:rPr>
          <w:rFonts w:ascii="Times New Roman" w:hAnsi="Times New Roman"/>
          <w:bCs/>
          <w:sz w:val="24"/>
          <w:szCs w:val="24"/>
        </w:rPr>
        <w:t xml:space="preserve">ГБПОУ МО </w:t>
      </w:r>
      <w:r>
        <w:rPr>
          <w:rFonts w:ascii="Times New Roman" w:hAnsi="Times New Roman"/>
          <w:sz w:val="24"/>
          <w:szCs w:val="24"/>
        </w:rPr>
        <w:t>«Воскресенский  колледж» СП №3</w:t>
      </w:r>
    </w:p>
    <w:p>
      <w:pPr>
        <w:pStyle w:val="Style15"/>
        <w:bidi w:val="0"/>
        <w:ind w:left="0" w:firstLine="737"/>
        <w:jc w:val="left"/>
        <w:rPr>
          <w:sz w:val="24"/>
          <w:szCs w:val="24"/>
        </w:rPr>
      </w:pPr>
      <w:r>
        <w:rPr>
          <w:rFonts w:ascii="Times New Roman" w:hAnsi="Times New Roman"/>
          <w:sz w:val="24"/>
          <w:szCs w:val="24"/>
        </w:rPr>
        <w:t>Оснащение кабинета:</w:t>
      </w:r>
    </w:p>
    <w:p>
      <w:pPr>
        <w:pStyle w:val="Style15"/>
        <w:tabs>
          <w:tab w:val="clear" w:pos="720"/>
          <w:tab w:val="left" w:pos="709" w:leader="none"/>
          <w:tab w:val="left" w:pos="3104" w:leader="none"/>
          <w:tab w:val="left" w:pos="3915" w:leader="none"/>
          <w:tab w:val="left" w:pos="4505" w:leader="none"/>
          <w:tab w:val="left" w:pos="5447" w:leader="none"/>
          <w:tab w:val="left" w:pos="7456" w:leader="none"/>
          <w:tab w:val="left" w:pos="9487" w:leader="none"/>
          <w:tab w:val="left" w:pos="10915" w:leader="none"/>
        </w:tabs>
        <w:bidi w:val="0"/>
        <w:ind w:left="0" w:firstLine="737"/>
        <w:jc w:val="both"/>
        <w:rPr>
          <w:sz w:val="24"/>
          <w:szCs w:val="24"/>
        </w:rPr>
      </w:pPr>
      <w:r>
        <w:rPr>
          <w:rFonts w:ascii="Times New Roman" w:hAnsi="Times New Roman"/>
          <w:sz w:val="24"/>
          <w:szCs w:val="24"/>
        </w:rPr>
        <w:t>-              рабочие места для членов Государственной экзаменационной комиссии;</w:t>
      </w:r>
    </w:p>
    <w:p>
      <w:pPr>
        <w:pStyle w:val="ListParagraph"/>
        <w:numPr>
          <w:ilvl w:val="0"/>
          <w:numId w:val="14"/>
        </w:numPr>
        <w:tabs>
          <w:tab w:val="clear" w:pos="720"/>
          <w:tab w:val="left" w:pos="1620" w:leader="none"/>
        </w:tabs>
        <w:bidi w:val="0"/>
        <w:ind w:left="0" w:firstLine="737"/>
        <w:jc w:val="left"/>
        <w:rPr>
          <w:sz w:val="24"/>
        </w:rPr>
      </w:pPr>
      <w:r>
        <w:rPr>
          <w:rFonts w:ascii="Times New Roman" w:hAnsi="Times New Roman"/>
          <w:sz w:val="24"/>
          <w:szCs w:val="24"/>
        </w:rPr>
        <w:t xml:space="preserve">рабочее место секретаря ГЭК, </w:t>
      </w:r>
    </w:p>
    <w:p>
      <w:pPr>
        <w:pStyle w:val="ListParagraph"/>
        <w:numPr>
          <w:ilvl w:val="0"/>
          <w:numId w:val="14"/>
        </w:numPr>
        <w:tabs>
          <w:tab w:val="clear" w:pos="720"/>
          <w:tab w:val="left" w:pos="1620" w:leader="none"/>
        </w:tabs>
        <w:bidi w:val="0"/>
        <w:ind w:left="0" w:firstLine="737"/>
        <w:jc w:val="left"/>
        <w:rPr>
          <w:sz w:val="24"/>
        </w:rPr>
      </w:pPr>
      <w:r>
        <w:rPr>
          <w:rFonts w:ascii="Times New Roman" w:hAnsi="Times New Roman"/>
          <w:sz w:val="24"/>
          <w:szCs w:val="24"/>
        </w:rPr>
        <w:t xml:space="preserve">рабочее место выпускника  </w:t>
      </w:r>
    </w:p>
    <w:p>
      <w:pPr>
        <w:pStyle w:val="ListParagraph"/>
        <w:numPr>
          <w:ilvl w:val="0"/>
          <w:numId w:val="14"/>
        </w:numPr>
        <w:tabs>
          <w:tab w:val="clear" w:pos="720"/>
          <w:tab w:val="left" w:pos="1620" w:leader="none"/>
        </w:tabs>
        <w:bidi w:val="0"/>
        <w:ind w:left="0" w:firstLine="737"/>
        <w:jc w:val="left"/>
        <w:rPr>
          <w:sz w:val="24"/>
        </w:rPr>
      </w:pPr>
      <w:r>
        <w:rPr>
          <w:rFonts w:ascii="Times New Roman" w:hAnsi="Times New Roman"/>
          <w:sz w:val="24"/>
          <w:szCs w:val="24"/>
        </w:rPr>
        <w:t>компьютер,;</w:t>
      </w:r>
    </w:p>
    <w:p>
      <w:pPr>
        <w:pStyle w:val="Style15"/>
        <w:bidi w:val="0"/>
        <w:ind w:left="0" w:firstLine="737"/>
        <w:jc w:val="left"/>
        <w:rPr>
          <w:sz w:val="23"/>
        </w:rPr>
      </w:pPr>
      <w:r>
        <w:rPr>
          <w:sz w:val="23"/>
        </w:rPr>
      </w:r>
    </w:p>
    <w:p>
      <w:pPr>
        <w:pStyle w:val="31"/>
        <w:numPr>
          <w:ilvl w:val="1"/>
          <w:numId w:val="13"/>
        </w:numPr>
        <w:tabs>
          <w:tab w:val="clear" w:pos="720"/>
          <w:tab w:val="left" w:pos="1522" w:leader="none"/>
        </w:tabs>
        <w:bidi w:val="0"/>
        <w:ind w:left="0" w:firstLine="737"/>
        <w:jc w:val="left"/>
        <w:rPr>
          <w:sz w:val="24"/>
          <w:szCs w:val="24"/>
        </w:rPr>
      </w:pPr>
      <w:r>
        <w:rPr>
          <w:rFonts w:ascii="Times New Roman" w:hAnsi="Times New Roman"/>
          <w:sz w:val="24"/>
          <w:szCs w:val="24"/>
        </w:rPr>
        <w:t>Информационные условия</w:t>
      </w:r>
      <w:r>
        <w:rPr>
          <w:rFonts w:ascii="Times New Roman" w:hAnsi="Times New Roman"/>
          <w:spacing w:val="-3"/>
          <w:sz w:val="24"/>
          <w:szCs w:val="24"/>
        </w:rPr>
        <w:t xml:space="preserve"> </w:t>
      </w:r>
      <w:r>
        <w:rPr>
          <w:rFonts w:ascii="Times New Roman" w:hAnsi="Times New Roman"/>
          <w:sz w:val="24"/>
          <w:szCs w:val="24"/>
        </w:rPr>
        <w:t>ГИА</w:t>
      </w:r>
    </w:p>
    <w:p>
      <w:pPr>
        <w:pStyle w:val="Style15"/>
        <w:bidi w:val="0"/>
        <w:ind w:left="0" w:firstLine="737"/>
        <w:jc w:val="both"/>
        <w:rPr>
          <w:sz w:val="24"/>
          <w:szCs w:val="24"/>
        </w:rPr>
      </w:pPr>
      <w:r>
        <w:rPr>
          <w:rFonts w:ascii="Times New Roman" w:hAnsi="Times New Roman"/>
          <w:sz w:val="24"/>
          <w:szCs w:val="24"/>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ListParagraph"/>
        <w:numPr>
          <w:ilvl w:val="0"/>
          <w:numId w:val="15"/>
        </w:numPr>
        <w:tabs>
          <w:tab w:val="clear" w:pos="720"/>
          <w:tab w:val="left" w:pos="1751" w:leader="none"/>
          <w:tab w:val="left" w:pos="1752" w:leader="none"/>
        </w:tabs>
        <w:bidi w:val="0"/>
        <w:ind w:left="0" w:firstLine="737"/>
        <w:jc w:val="both"/>
        <w:rPr>
          <w:sz w:val="24"/>
        </w:rPr>
      </w:pPr>
      <w:r>
        <w:rPr>
          <w:rFonts w:ascii="Times New Roman" w:hAnsi="Times New Roman"/>
          <w:sz w:val="24"/>
          <w:szCs w:val="24"/>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p>
    <w:p>
      <w:pPr>
        <w:pStyle w:val="ListParagraph"/>
        <w:numPr>
          <w:ilvl w:val="0"/>
          <w:numId w:val="15"/>
        </w:numPr>
        <w:tabs>
          <w:tab w:val="clear" w:pos="720"/>
          <w:tab w:val="left" w:pos="1433" w:leader="none"/>
        </w:tabs>
        <w:bidi w:val="0"/>
        <w:ind w:left="0" w:firstLine="737"/>
        <w:jc w:val="both"/>
        <w:rPr>
          <w:sz w:val="24"/>
        </w:rPr>
      </w:pPr>
      <w:r>
        <w:rPr>
          <w:rFonts w:ascii="Times New Roman" w:hAnsi="Times New Roman"/>
          <w:sz w:val="24"/>
          <w:szCs w:val="24"/>
        </w:rPr>
        <w:t>программа Государственной итоговой аттестации» выпускников по</w:t>
      </w:r>
      <w:r>
        <w:rPr>
          <w:rFonts w:ascii="Times New Roman" w:hAnsi="Times New Roman"/>
          <w:spacing w:val="-22"/>
          <w:sz w:val="24"/>
          <w:szCs w:val="24"/>
        </w:rPr>
        <w:t xml:space="preserve"> </w:t>
      </w:r>
      <w:r>
        <w:rPr>
          <w:rFonts w:ascii="Times New Roman" w:hAnsi="Times New Roman"/>
          <w:sz w:val="24"/>
          <w:szCs w:val="24"/>
        </w:rPr>
        <w:t>специальности;</w:t>
      </w:r>
    </w:p>
    <w:p>
      <w:pPr>
        <w:pStyle w:val="ListParagraph"/>
        <w:numPr>
          <w:ilvl w:val="0"/>
          <w:numId w:val="15"/>
        </w:numPr>
        <w:tabs>
          <w:tab w:val="clear" w:pos="720"/>
          <w:tab w:val="left" w:pos="1751" w:leader="none"/>
          <w:tab w:val="left" w:pos="1752" w:leader="none"/>
        </w:tabs>
        <w:bidi w:val="0"/>
        <w:ind w:left="0" w:firstLine="737"/>
        <w:jc w:val="both"/>
        <w:rPr>
          <w:sz w:val="24"/>
        </w:rPr>
      </w:pPr>
      <w:r>
        <w:rPr>
          <w:rFonts w:ascii="Times New Roman" w:hAnsi="Times New Roman"/>
          <w:sz w:val="24"/>
          <w:szCs w:val="24"/>
        </w:rPr>
        <w:t>график прохождения</w:t>
      </w:r>
      <w:r>
        <w:rPr>
          <w:rFonts w:ascii="Times New Roman" w:hAnsi="Times New Roman"/>
          <w:spacing w:val="-1"/>
          <w:sz w:val="24"/>
          <w:szCs w:val="24"/>
        </w:rPr>
        <w:t xml:space="preserve"> </w:t>
      </w:r>
      <w:r>
        <w:rPr>
          <w:rFonts w:ascii="Times New Roman" w:hAnsi="Times New Roman"/>
          <w:sz w:val="24"/>
          <w:szCs w:val="24"/>
        </w:rPr>
        <w:t>ГИА;</w:t>
      </w:r>
    </w:p>
    <w:p>
      <w:pPr>
        <w:pStyle w:val="ListParagraph"/>
        <w:numPr>
          <w:ilvl w:val="0"/>
          <w:numId w:val="15"/>
        </w:numPr>
        <w:tabs>
          <w:tab w:val="clear" w:pos="720"/>
          <w:tab w:val="left" w:pos="1751" w:leader="none"/>
          <w:tab w:val="left" w:pos="1752" w:leader="none"/>
        </w:tabs>
        <w:bidi w:val="0"/>
        <w:ind w:left="0" w:firstLine="737"/>
        <w:jc w:val="both"/>
        <w:rPr>
          <w:sz w:val="24"/>
        </w:rPr>
      </w:pPr>
      <w:r>
        <w:rPr>
          <w:rFonts w:ascii="Times New Roman" w:hAnsi="Times New Roman"/>
          <w:sz w:val="24"/>
          <w:szCs w:val="24"/>
        </w:rPr>
        <w:t>состав государственной экзаменационной комиссии (далее</w:t>
      </w:r>
      <w:r>
        <w:rPr>
          <w:rFonts w:ascii="Times New Roman" w:hAnsi="Times New Roman"/>
          <w:spacing w:val="-2"/>
          <w:sz w:val="24"/>
          <w:szCs w:val="24"/>
        </w:rPr>
        <w:t xml:space="preserve"> </w:t>
      </w:r>
      <w:r>
        <w:rPr>
          <w:rFonts w:ascii="Times New Roman" w:hAnsi="Times New Roman"/>
          <w:sz w:val="24"/>
          <w:szCs w:val="24"/>
        </w:rPr>
        <w:t>ГЭК);</w:t>
      </w:r>
    </w:p>
    <w:p>
      <w:pPr>
        <w:pStyle w:val="ListParagraph"/>
        <w:numPr>
          <w:ilvl w:val="0"/>
          <w:numId w:val="15"/>
        </w:numPr>
        <w:tabs>
          <w:tab w:val="clear" w:pos="720"/>
          <w:tab w:val="left" w:pos="1751" w:leader="none"/>
          <w:tab w:val="left" w:pos="1752" w:leader="none"/>
        </w:tabs>
        <w:bidi w:val="0"/>
        <w:ind w:left="0" w:firstLine="737"/>
        <w:jc w:val="both"/>
        <w:rPr>
          <w:sz w:val="24"/>
        </w:rPr>
      </w:pPr>
      <w:r>
        <w:rPr>
          <w:rFonts w:ascii="Times New Roman" w:hAnsi="Times New Roman"/>
          <w:sz w:val="24"/>
          <w:szCs w:val="24"/>
        </w:rPr>
        <w:t>график проведения консультаций по</w:t>
      </w:r>
      <w:r>
        <w:rPr>
          <w:rFonts w:ascii="Times New Roman" w:hAnsi="Times New Roman"/>
          <w:spacing w:val="-4"/>
          <w:sz w:val="24"/>
          <w:szCs w:val="24"/>
        </w:rPr>
        <w:t xml:space="preserve"> </w:t>
      </w:r>
      <w:r>
        <w:rPr>
          <w:rFonts w:ascii="Times New Roman" w:hAnsi="Times New Roman"/>
          <w:sz w:val="24"/>
          <w:szCs w:val="24"/>
        </w:rPr>
        <w:t>ГИА;</w:t>
      </w:r>
    </w:p>
    <w:p>
      <w:pPr>
        <w:pStyle w:val="ListParagraph"/>
        <w:numPr>
          <w:ilvl w:val="0"/>
          <w:numId w:val="15"/>
        </w:numPr>
        <w:tabs>
          <w:tab w:val="clear" w:pos="720"/>
          <w:tab w:val="left" w:pos="1751" w:leader="none"/>
          <w:tab w:val="left" w:pos="1752" w:leader="none"/>
        </w:tabs>
        <w:bidi w:val="0"/>
        <w:ind w:left="0" w:firstLine="737"/>
        <w:jc w:val="both"/>
        <w:rPr>
          <w:sz w:val="24"/>
        </w:rPr>
      </w:pPr>
      <w:r>
        <w:rPr>
          <w:rFonts w:ascii="Times New Roman" w:hAnsi="Times New Roman"/>
          <w:sz w:val="24"/>
          <w:szCs w:val="24"/>
        </w:rPr>
        <w:t>предложения работодателей по</w:t>
      </w:r>
      <w:r>
        <w:rPr>
          <w:rFonts w:ascii="Times New Roman" w:hAnsi="Times New Roman"/>
          <w:spacing w:val="-1"/>
          <w:sz w:val="24"/>
          <w:szCs w:val="24"/>
        </w:rPr>
        <w:t xml:space="preserve"> </w:t>
      </w:r>
      <w:r>
        <w:rPr>
          <w:rFonts w:ascii="Times New Roman" w:hAnsi="Times New Roman"/>
          <w:sz w:val="24"/>
          <w:szCs w:val="24"/>
        </w:rPr>
        <w:t>трудоустройству.</w:t>
      </w:r>
    </w:p>
    <w:p>
      <w:pPr>
        <w:pStyle w:val="Style15"/>
        <w:bidi w:val="0"/>
        <w:ind w:left="0" w:firstLine="737"/>
        <w:jc w:val="left"/>
        <w:rPr>
          <w:sz w:val="25"/>
        </w:rPr>
      </w:pPr>
      <w:r>
        <w:rPr>
          <w:sz w:val="25"/>
        </w:rPr>
      </w:r>
    </w:p>
    <w:p>
      <w:pPr>
        <w:pStyle w:val="31"/>
        <w:numPr>
          <w:ilvl w:val="1"/>
          <w:numId w:val="13"/>
        </w:numPr>
        <w:tabs>
          <w:tab w:val="clear" w:pos="720"/>
          <w:tab w:val="left" w:pos="1522" w:leader="none"/>
        </w:tabs>
        <w:bidi w:val="0"/>
        <w:ind w:left="0" w:firstLine="737"/>
        <w:jc w:val="left"/>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numPr>
          <w:ilvl w:val="0"/>
          <w:numId w:val="16"/>
        </w:numPr>
        <w:tabs>
          <w:tab w:val="clear" w:pos="720"/>
          <w:tab w:val="left" w:pos="1466" w:leader="none"/>
        </w:tabs>
        <w:bidi w:val="0"/>
        <w:spacing w:lineRule="auto" w:line="276" w:before="1" w:after="0"/>
        <w:ind w:left="591" w:right="422" w:firstLine="567"/>
        <w:jc w:val="both"/>
        <w:rPr>
          <w:sz w:val="24"/>
          <w:szCs w:val="24"/>
        </w:rPr>
      </w:pPr>
      <w:r>
        <w:rPr>
          <w:rFonts w:ascii="Times New Roman" w:hAnsi="Times New Roman"/>
          <w:sz w:val="24"/>
          <w:szCs w:val="24"/>
        </w:rPr>
        <w:t xml:space="preserve">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p>
    <w:p>
      <w:pPr>
        <w:pStyle w:val="Style15"/>
        <w:numPr>
          <w:ilvl w:val="0"/>
          <w:numId w:val="17"/>
        </w:numPr>
        <w:bidi w:val="0"/>
        <w:spacing w:before="234" w:after="0"/>
        <w:ind w:left="1010" w:right="546" w:hanging="300"/>
        <w:jc w:val="both"/>
        <w:rPr>
          <w:sz w:val="24"/>
          <w:szCs w:val="24"/>
        </w:rPr>
      </w:pPr>
      <w:r>
        <w:rPr>
          <w:rFonts w:ascii="Times New Roman" w:hAnsi="Times New Roman"/>
          <w:sz w:val="24"/>
          <w:szCs w:val="24"/>
        </w:rPr>
        <w:t>Программа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специальности</w:t>
      </w:r>
      <w:r>
        <w:rPr>
          <w:rFonts w:ascii="Times New Roman" w:hAnsi="Times New Roman"/>
          <w:bCs/>
          <w:sz w:val="24"/>
          <w:szCs w:val="24"/>
        </w:rPr>
        <w:t xml:space="preserve"> </w:t>
      </w:r>
      <w:r>
        <w:rPr>
          <w:rFonts w:ascii="Times New Roman" w:hAnsi="Times New Roman"/>
          <w:bCs/>
          <w:spacing w:val="-3"/>
          <w:sz w:val="24"/>
          <w:szCs w:val="24"/>
        </w:rPr>
        <w:t xml:space="preserve">21.02.05 «Земельно-имущественные отношения»  </w:t>
      </w:r>
      <w:r>
        <w:rPr>
          <w:rFonts w:ascii="Times New Roman" w:hAnsi="Times New Roman"/>
          <w:bCs/>
          <w:sz w:val="24"/>
          <w:szCs w:val="24"/>
        </w:rPr>
        <w:t xml:space="preserve">    </w:t>
      </w:r>
      <w:r>
        <w:rPr>
          <w:rFonts w:ascii="Times New Roman" w:hAnsi="Times New Roman"/>
          <w:sz w:val="24"/>
          <w:szCs w:val="24"/>
        </w:rPr>
        <w:t xml:space="preserve"> </w:t>
      </w:r>
    </w:p>
    <w:p>
      <w:pPr>
        <w:pStyle w:val="Style15"/>
        <w:numPr>
          <w:ilvl w:val="0"/>
          <w:numId w:val="17"/>
        </w:numPr>
        <w:bidi w:val="0"/>
        <w:spacing w:lineRule="auto" w:line="276" w:before="1" w:after="0"/>
        <w:ind w:left="710" w:right="426" w:firstLine="141"/>
        <w:jc w:val="both"/>
        <w:rPr>
          <w:sz w:val="24"/>
          <w:szCs w:val="24"/>
        </w:rPr>
      </w:pPr>
      <w:r>
        <w:rPr>
          <w:rFonts w:ascii="Times New Roman" w:hAnsi="Times New Roman"/>
          <w:sz w:val="24"/>
          <w:szCs w:val="24"/>
        </w:rPr>
        <w:t xml:space="preserve">Методические рекомендации по выполнению выпускных квалификационных работ по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ListParagraph"/>
        <w:numPr>
          <w:ilvl w:val="0"/>
          <w:numId w:val="17"/>
        </w:numPr>
        <w:tabs>
          <w:tab w:val="clear" w:pos="720"/>
          <w:tab w:val="left" w:pos="2562" w:leader="none"/>
          <w:tab w:val="left" w:pos="3418" w:leader="none"/>
        </w:tabs>
        <w:bidi w:val="0"/>
        <w:ind w:left="1139" w:hanging="240"/>
        <w:jc w:val="left"/>
        <w:rPr>
          <w:sz w:val="24"/>
          <w:szCs w:val="24"/>
        </w:rPr>
      </w:pPr>
      <w:r>
        <w:rPr>
          <w:rFonts w:ascii="Times New Roman" w:hAnsi="Times New Roman"/>
          <w:sz w:val="24"/>
          <w:szCs w:val="24"/>
        </w:rPr>
        <w:t>Федеральные законы и нормативны</w:t>
      </w:r>
      <w:r>
        <w:rPr>
          <w:rFonts w:ascii="Times New Roman" w:hAnsi="Times New Roman"/>
          <w:spacing w:val="-4"/>
          <w:sz w:val="24"/>
          <w:szCs w:val="24"/>
        </w:rPr>
        <w:t xml:space="preserve">е </w:t>
      </w:r>
      <w:r>
        <w:rPr>
          <w:rFonts w:ascii="Times New Roman" w:hAnsi="Times New Roman"/>
          <w:sz w:val="24"/>
          <w:szCs w:val="24"/>
        </w:rPr>
        <w:t>документы.</w:t>
      </w:r>
    </w:p>
    <w:p>
      <w:pPr>
        <w:pStyle w:val="Style15"/>
        <w:numPr>
          <w:ilvl w:val="0"/>
          <w:numId w:val="17"/>
        </w:numPr>
        <w:tabs>
          <w:tab w:val="clear" w:pos="720"/>
          <w:tab w:val="left" w:pos="1250" w:leader="none"/>
          <w:tab w:val="left" w:pos="2155" w:leader="none"/>
        </w:tabs>
        <w:bidi w:val="0"/>
        <w:spacing w:lineRule="exact" w:line="272" w:before="234" w:after="0"/>
        <w:ind w:left="1010" w:right="546" w:hanging="159"/>
        <w:jc w:val="both"/>
        <w:rPr>
          <w:sz w:val="24"/>
          <w:szCs w:val="24"/>
        </w:rPr>
      </w:pPr>
      <w:r>
        <w:rPr>
          <w:rFonts w:ascii="Times New Roman" w:hAnsi="Times New Roman"/>
          <w:sz w:val="24"/>
          <w:szCs w:val="24"/>
        </w:rPr>
        <w:t xml:space="preserve">ФГОС   СПО </w:t>
      </w:r>
      <w:r>
        <w:rPr>
          <w:rFonts w:ascii="Times New Roman" w:hAnsi="Times New Roman"/>
          <w:spacing w:val="49"/>
          <w:sz w:val="24"/>
          <w:szCs w:val="24"/>
        </w:rPr>
        <w:t xml:space="preserve"> </w:t>
      </w:r>
      <w:r>
        <w:rPr>
          <w:rFonts w:ascii="Times New Roman" w:hAnsi="Times New Roman"/>
          <w:sz w:val="24"/>
          <w:szCs w:val="24"/>
        </w:rPr>
        <w:t xml:space="preserve">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ListParagraph"/>
        <w:numPr>
          <w:ilvl w:val="0"/>
          <w:numId w:val="17"/>
        </w:numPr>
        <w:tabs>
          <w:tab w:val="clear" w:pos="720"/>
          <w:tab w:val="left" w:pos="2562" w:leader="none"/>
          <w:tab w:val="left" w:pos="3418" w:leader="none"/>
        </w:tabs>
        <w:bidi w:val="0"/>
        <w:spacing w:lineRule="exact" w:line="272"/>
        <w:ind w:left="1139" w:hanging="240"/>
        <w:jc w:val="left"/>
        <w:rPr>
          <w:sz w:val="24"/>
          <w:szCs w:val="24"/>
        </w:rPr>
      </w:pPr>
      <w:r>
        <w:rPr>
          <w:rFonts w:ascii="Times New Roman" w:hAnsi="Times New Roman"/>
          <w:sz w:val="24"/>
          <w:szCs w:val="24"/>
        </w:rPr>
        <w:t>Стандарты по профил</w:t>
      </w:r>
      <w:r>
        <w:rPr>
          <w:rFonts w:ascii="Times New Roman" w:hAnsi="Times New Roman"/>
          <w:spacing w:val="1"/>
          <w:sz w:val="24"/>
          <w:szCs w:val="24"/>
        </w:rPr>
        <w:t xml:space="preserve">ю </w:t>
      </w:r>
      <w:r>
        <w:rPr>
          <w:rFonts w:ascii="Times New Roman" w:hAnsi="Times New Roman"/>
          <w:sz w:val="24"/>
          <w:szCs w:val="24"/>
        </w:rPr>
        <w:t>специальности.</w:t>
      </w:r>
    </w:p>
    <w:p>
      <w:pPr>
        <w:pStyle w:val="ListParagraph"/>
        <w:numPr>
          <w:ilvl w:val="0"/>
          <w:numId w:val="17"/>
        </w:numPr>
        <w:tabs>
          <w:tab w:val="clear" w:pos="720"/>
          <w:tab w:val="left" w:pos="2562" w:leader="none"/>
          <w:tab w:val="left" w:pos="3418" w:leader="none"/>
        </w:tabs>
        <w:bidi w:val="0"/>
        <w:spacing w:before="41" w:after="0"/>
        <w:ind w:left="1139" w:hanging="240"/>
        <w:jc w:val="left"/>
        <w:rPr>
          <w:sz w:val="24"/>
          <w:szCs w:val="24"/>
        </w:rPr>
      </w:pPr>
      <w:r>
        <w:rPr>
          <w:rFonts w:ascii="Times New Roman" w:hAnsi="Times New Roman"/>
          <w:sz w:val="24"/>
          <w:szCs w:val="24"/>
        </w:rPr>
        <w:t>Литература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tabs>
          <w:tab w:val="clear" w:pos="720"/>
          <w:tab w:val="left" w:pos="3418" w:leader="none"/>
        </w:tabs>
        <w:bidi w:val="0"/>
        <w:spacing w:before="41" w:after="0"/>
        <w:ind w:left="1139" w:hanging="0"/>
        <w:jc w:val="left"/>
        <w:rPr>
          <w:sz w:val="24"/>
        </w:rPr>
      </w:pPr>
      <w:r>
        <w:rPr>
          <w:sz w:val="24"/>
        </w:rPr>
      </w:r>
    </w:p>
    <w:p>
      <w:pPr>
        <w:pStyle w:val="Style15"/>
        <w:bidi w:val="0"/>
        <w:ind w:left="0" w:firstLine="709"/>
        <w:jc w:val="left"/>
        <w:rPr>
          <w:lang w:bidi="ar-SA"/>
        </w:rPr>
      </w:pPr>
      <w:r>
        <w:rPr>
          <w:rFonts w:ascii="Times New Roman" w:hAnsi="Times New Roman"/>
          <w:spacing w:val="-60"/>
          <w:sz w:val="24"/>
          <w:szCs w:val="24"/>
          <w:u w:val="single"/>
        </w:rPr>
        <w:t xml:space="preserve"> </w:t>
      </w:r>
      <w:r>
        <w:rPr>
          <w:rFonts w:ascii="Times New Roman" w:hAnsi="Times New Roman"/>
          <w:sz w:val="24"/>
          <w:szCs w:val="24"/>
          <w:u w:val="single"/>
        </w:rPr>
        <w:t>Основные источники:</w:t>
      </w:r>
      <w:r>
        <w:rPr>
          <w:rFonts w:ascii="Times New Roman" w:hAnsi="Times New Roman"/>
          <w:sz w:val="24"/>
          <w:szCs w:val="24"/>
          <w:lang w:bidi="ar-SA"/>
        </w:rPr>
        <w:t xml:space="preserve"> </w:t>
      </w:r>
    </w:p>
    <w:p>
      <w:pPr>
        <w:pStyle w:val="Normal"/>
        <w:bidi w:val="0"/>
        <w:spacing w:before="0" w:after="0"/>
        <w:ind w:left="113" w:right="0" w:hanging="0"/>
        <w:contextualSpacing/>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 Коровкина С.Н. Управление территориями и недвижимым имуществом.-М.: Академия, 2018 http://www.academia-moscow.ru</w:t>
      </w:r>
    </w:p>
    <w:p>
      <w:pPr>
        <w:pStyle w:val="Normal"/>
        <w:bidi w:val="0"/>
        <w:spacing w:before="0" w:after="0"/>
        <w:ind w:left="113" w:right="0" w:hanging="0"/>
        <w:contextualSpacing/>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 Горемыкин В.А. Экономика недвижимости: Учебник.-СПб: Питер, 2018</w:t>
      </w:r>
    </w:p>
    <w:p>
      <w:pPr>
        <w:pStyle w:val="Normal"/>
        <w:bidi w:val="0"/>
        <w:spacing w:before="0" w:after="0"/>
        <w:ind w:left="113" w:right="0" w:hanging="0"/>
        <w:contextualSpacing/>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 Катанова Н.Ф. Управление территориями и недвижимым имуществом.-М.: Академия, 2017 http://www.academia-moscow.ru</w:t>
      </w:r>
    </w:p>
    <w:p>
      <w:pPr>
        <w:pStyle w:val="Normal"/>
        <w:bidi w:val="0"/>
        <w:spacing w:before="0" w:after="0"/>
        <w:ind w:left="113" w:right="0" w:hanging="0"/>
        <w:contextualSpacing/>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4. Экономика и управление недвижимостью: Учебник / под общ. ред. П.Г. Грабового.-М.: Кнорус, 2019 http://www.knorus.ru</w:t>
      </w:r>
    </w:p>
    <w:p>
      <w:pPr>
        <w:pStyle w:val="Normal"/>
        <w:bidi w:val="0"/>
        <w:spacing w:before="0" w:after="0"/>
        <w:ind w:left="113" w:right="0" w:hanging="0"/>
        <w:contextualSpacing/>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 Васильев Ю.В. Теория управления: учебник.-М.: Академия, 2016 http://www.academia-moscow.ru</w:t>
      </w:r>
    </w:p>
    <w:p>
      <w:pPr>
        <w:pStyle w:val="Normal"/>
        <w:bidi w:val="0"/>
        <w:spacing w:before="0" w:after="0"/>
        <w:ind w:left="170" w:right="0" w:hanging="0"/>
        <w:contextualSpacing/>
        <w:jc w:val="left"/>
        <w:rPr>
          <w:rFonts w:ascii="Times New Roman" w:hAnsi="Times New Roman"/>
          <w:b w:val="false"/>
          <w:b w:val="false"/>
          <w:bCs w:val="false"/>
          <w:sz w:val="24"/>
          <w:szCs w:val="24"/>
        </w:rPr>
      </w:pPr>
      <w:r>
        <w:rPr>
          <w:rFonts w:cs="Times New Roman" w:ascii="Times New Roman" w:hAnsi="Times New Roman"/>
          <w:b w:val="false"/>
          <w:bCs w:val="false"/>
          <w:i w:val="false"/>
          <w:iCs w:val="false"/>
          <w:sz w:val="24"/>
          <w:szCs w:val="24"/>
        </w:rPr>
        <w:t>6. Конституция РФ. – М.: Проспект, 2012</w:t>
      </w:r>
    </w:p>
    <w:p>
      <w:pPr>
        <w:pStyle w:val="Normal"/>
        <w:bidi w:val="0"/>
        <w:spacing w:before="0" w:after="0"/>
        <w:ind w:left="113"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7. Гражданский кодекс РФ.- М.: Проспект, 2013</w:t>
      </w:r>
    </w:p>
    <w:p>
      <w:pPr>
        <w:pStyle w:val="Normal"/>
        <w:bidi w:val="0"/>
        <w:spacing w:before="0" w:after="0"/>
        <w:ind w:left="113"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 Градостроительный кодекс РФ № 190 –ФЗ от 29 декабря 2004 г.// Российская газета, 2004г. -30 декабря. - №290.</w:t>
      </w:r>
    </w:p>
    <w:p>
      <w:pPr>
        <w:pStyle w:val="Normal"/>
        <w:bidi w:val="0"/>
        <w:spacing w:before="0" w:after="0"/>
        <w:ind w:left="113"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9. Земельный кодекс РФ</w:t>
      </w:r>
    </w:p>
    <w:p>
      <w:pPr>
        <w:pStyle w:val="Normal"/>
        <w:bidi w:val="0"/>
        <w:spacing w:before="0" w:after="0"/>
        <w:ind w:left="113"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10. Налоговый кодекс РФ</w:t>
      </w:r>
    </w:p>
    <w:p>
      <w:pPr>
        <w:pStyle w:val="Normal"/>
        <w:bidi w:val="0"/>
        <w:spacing w:before="0" w:after="0"/>
        <w:ind w:left="113"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11. ФЗ «Бюджетный кодекс РФ»</w:t>
      </w:r>
    </w:p>
    <w:p>
      <w:pPr>
        <w:pStyle w:val="Normal"/>
        <w:bidi w:val="0"/>
        <w:spacing w:before="0" w:after="0"/>
        <w:ind w:left="170" w:right="0" w:hanging="0"/>
        <w:contextualSpacing/>
        <w:jc w:val="left"/>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 Европейская хартия местного самоуправления // СЗ РФ, 1998.- №36.- Ст.</w:t>
      </w:r>
    </w:p>
    <w:p>
      <w:pPr>
        <w:pStyle w:val="Normal"/>
        <w:bidi w:val="0"/>
        <w:spacing w:before="0" w:after="0"/>
        <w:ind w:left="113" w:right="0" w:hanging="0"/>
        <w:contextualSpacing/>
        <w:jc w:val="left"/>
        <w:rPr>
          <w:lang w:bidi="ar-SA"/>
        </w:rPr>
      </w:pPr>
      <w:r>
        <w:rPr>
          <w:rFonts w:cs="Times New Roman" w:ascii="Times New Roman" w:hAnsi="Times New Roman"/>
          <w:b w:val="false"/>
          <w:bCs w:val="false"/>
          <w:i w:val="false"/>
          <w:iCs w:val="false"/>
          <w:sz w:val="24"/>
          <w:szCs w:val="24"/>
          <w:lang w:bidi="ar-SA"/>
        </w:rPr>
        <w:t>4466</w:t>
      </w:r>
    </w:p>
    <w:p>
      <w:pPr>
        <w:pStyle w:val="Normal"/>
        <w:bidi w:val="0"/>
        <w:spacing w:before="0" w:after="0"/>
        <w:ind w:firstLine="709"/>
        <w:contextualSpacing/>
        <w:jc w:val="left"/>
        <w:rPr>
          <w:rFonts w:ascii="Times New Roman" w:hAnsi="Times New Roman" w:cs="Times New Roman"/>
          <w:sz w:val="24"/>
          <w:szCs w:val="24"/>
        </w:rPr>
      </w:pPr>
      <w:r>
        <w:rPr>
          <w:rFonts w:cs="Times New Roman" w:ascii="Times New Roman" w:hAnsi="Times New Roman"/>
          <w:sz w:val="24"/>
          <w:szCs w:val="24"/>
        </w:rPr>
      </w:r>
    </w:p>
    <w:p>
      <w:pPr>
        <w:pStyle w:val="31"/>
        <w:numPr>
          <w:ilvl w:val="1"/>
          <w:numId w:val="13"/>
        </w:numPr>
        <w:tabs>
          <w:tab w:val="clear" w:pos="720"/>
          <w:tab w:val="left" w:pos="142" w:leader="none"/>
        </w:tabs>
        <w:bidi w:val="0"/>
        <w:spacing w:before="1" w:after="0"/>
        <w:ind w:left="0" w:firstLine="709"/>
        <w:jc w:val="both"/>
        <w:rPr>
          <w:sz w:val="24"/>
          <w:szCs w:val="24"/>
        </w:rPr>
      </w:pPr>
      <w:r>
        <w:rPr>
          <w:rFonts w:ascii="Times New Roman" w:hAnsi="Times New Roman"/>
          <w:sz w:val="24"/>
          <w:szCs w:val="24"/>
        </w:rPr>
        <w:t>Информационно-документационное обеспечение</w:t>
      </w:r>
      <w:r>
        <w:rPr>
          <w:rFonts w:ascii="Times New Roman" w:hAnsi="Times New Roman"/>
          <w:spacing w:val="-3"/>
          <w:sz w:val="24"/>
          <w:szCs w:val="24"/>
        </w:rPr>
        <w:t xml:space="preserve"> </w:t>
      </w:r>
      <w:r>
        <w:rPr>
          <w:rFonts w:ascii="Times New Roman" w:hAnsi="Times New Roman"/>
          <w:sz w:val="24"/>
          <w:szCs w:val="24"/>
        </w:rPr>
        <w:t>ГЭК</w:t>
      </w:r>
    </w:p>
    <w:p>
      <w:pPr>
        <w:pStyle w:val="31"/>
        <w:numPr>
          <w:ilvl w:val="1"/>
          <w:numId w:val="13"/>
        </w:numPr>
        <w:tabs>
          <w:tab w:val="clear" w:pos="720"/>
          <w:tab w:val="left" w:pos="142" w:leader="none"/>
        </w:tabs>
        <w:bidi w:val="0"/>
        <w:spacing w:before="1" w:after="0"/>
        <w:ind w:left="0" w:firstLine="709"/>
        <w:jc w:val="both"/>
        <w:rPr>
          <w:sz w:val="24"/>
          <w:szCs w:val="24"/>
        </w:rPr>
      </w:pPr>
      <w:r>
        <w:rPr>
          <w:sz w:val="24"/>
          <w:szCs w:val="24"/>
        </w:rPr>
      </w:r>
    </w:p>
    <w:p>
      <w:pPr>
        <w:pStyle w:val="Normal"/>
        <w:tabs>
          <w:tab w:val="clear" w:pos="720"/>
          <w:tab w:val="left" w:pos="142" w:leader="none"/>
        </w:tabs>
        <w:bidi w:val="0"/>
        <w:spacing w:lineRule="auto" w:line="276"/>
        <w:ind w:firstLine="709"/>
        <w:jc w:val="both"/>
        <w:rPr>
          <w:sz w:val="24"/>
          <w:szCs w:val="24"/>
        </w:rPr>
      </w:pPr>
      <w:r>
        <w:rPr>
          <w:rFonts w:ascii="Times New Roman" w:hAnsi="Times New Roman"/>
          <w:sz w:val="24"/>
          <w:szCs w:val="24"/>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w:t>
      </w:r>
      <w:r>
        <w:rPr>
          <w:rFonts w:ascii="Times New Roman" w:hAnsi="Times New Roman"/>
          <w:spacing w:val="-15"/>
          <w:sz w:val="24"/>
          <w:szCs w:val="24"/>
        </w:rPr>
        <w:t xml:space="preserve"> </w:t>
      </w:r>
      <w:r>
        <w:rPr>
          <w:rFonts w:ascii="Times New Roman" w:hAnsi="Times New Roman"/>
          <w:sz w:val="24"/>
          <w:szCs w:val="24"/>
        </w:rPr>
        <w:t>комиссии</w:t>
      </w:r>
    </w:p>
    <w:p>
      <w:pPr>
        <w:pStyle w:val="Style15"/>
        <w:tabs>
          <w:tab w:val="clear" w:pos="720"/>
          <w:tab w:val="left" w:pos="142" w:leader="none"/>
        </w:tabs>
        <w:bidi w:val="0"/>
        <w:spacing w:lineRule="auto" w:line="276" w:before="1" w:after="0"/>
        <w:ind w:left="0" w:firstLine="709"/>
        <w:jc w:val="both"/>
        <w:rPr>
          <w:sz w:val="24"/>
          <w:szCs w:val="24"/>
        </w:rPr>
      </w:pPr>
      <w:r>
        <w:rPr>
          <w:rFonts w:ascii="Times New Roman" w:hAnsi="Times New Roman"/>
          <w:sz w:val="24"/>
          <w:szCs w:val="24"/>
        </w:rPr>
        <w:t>представляются следующие документы:</w:t>
      </w:r>
    </w:p>
    <w:p>
      <w:pPr>
        <w:pStyle w:val="ListParagraph"/>
        <w:numPr>
          <w:ilvl w:val="0"/>
          <w:numId w:val="18"/>
        </w:numPr>
        <w:tabs>
          <w:tab w:val="clear" w:pos="720"/>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bidi w:val="0"/>
        <w:spacing w:lineRule="auto" w:line="252"/>
        <w:ind w:left="0" w:right="424" w:firstLine="709"/>
        <w:jc w:val="both"/>
        <w:rPr>
          <w:sz w:val="24"/>
        </w:rPr>
      </w:pPr>
      <w:r>
        <w:rPr>
          <w:rFonts w:ascii="Times New Roman" w:hAnsi="Times New Roman"/>
          <w:sz w:val="24"/>
          <w:szCs w:val="24"/>
        </w:rPr>
        <w:t>Требования</w:t>
        <w:tab/>
        <w:t>к</w:t>
        <w:tab/>
        <w:t>результатам</w:t>
        <w:tab/>
        <w:t>освоения</w:t>
        <w:tab/>
        <w:t>основной</w:t>
        <w:tab/>
        <w:t>профессиональной</w:t>
        <w:tab/>
        <w:t>образовательной программы (по</w:t>
      </w:r>
      <w:r>
        <w:rPr>
          <w:rFonts w:ascii="Times New Roman" w:hAnsi="Times New Roman"/>
          <w:spacing w:val="-1"/>
          <w:sz w:val="24"/>
          <w:szCs w:val="24"/>
        </w:rPr>
        <w:t xml:space="preserve"> </w:t>
      </w:r>
      <w:r>
        <w:rPr>
          <w:rFonts w:ascii="Times New Roman" w:hAnsi="Times New Roman"/>
          <w:sz w:val="24"/>
          <w:szCs w:val="24"/>
        </w:rPr>
        <w:t>ФГОС).</w:t>
      </w:r>
    </w:p>
    <w:p>
      <w:pPr>
        <w:pStyle w:val="Style15"/>
        <w:bidi w:val="0"/>
        <w:spacing w:before="234" w:after="0"/>
        <w:ind w:left="393" w:right="546" w:firstLine="566"/>
        <w:jc w:val="both"/>
        <w:rPr>
          <w:sz w:val="24"/>
          <w:szCs w:val="24"/>
        </w:rPr>
      </w:pPr>
      <w:r>
        <w:rPr>
          <w:rFonts w:ascii="Times New Roman" w:hAnsi="Times New Roman"/>
          <w:sz w:val="24"/>
          <w:szCs w:val="24"/>
        </w:rPr>
        <w:t xml:space="preserve">- Программа государственной итоговой аттестации выпускников по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Style15"/>
        <w:bidi w:val="0"/>
        <w:spacing w:before="234" w:after="0"/>
        <w:ind w:left="393" w:right="546" w:firstLine="566"/>
        <w:jc w:val="both"/>
        <w:rPr>
          <w:sz w:val="24"/>
          <w:szCs w:val="24"/>
        </w:rPr>
      </w:pPr>
      <w:r>
        <w:rPr>
          <w:rFonts w:ascii="Times New Roman" w:hAnsi="Times New Roman"/>
          <w:sz w:val="24"/>
          <w:szCs w:val="24"/>
        </w:rPr>
        <w:t xml:space="preserve">- Фонд оценочных средств государственной (итоговой) аттестации выпускников </w:t>
      </w:r>
      <w:r>
        <w:rPr>
          <w:rFonts w:ascii="Times New Roman" w:hAnsi="Times New Roman"/>
          <w:bCs/>
          <w:sz w:val="24"/>
          <w:szCs w:val="24"/>
        </w:rPr>
        <w:t xml:space="preserve">ГБПОУ МО </w:t>
      </w:r>
      <w:r>
        <w:rPr>
          <w:rFonts w:ascii="Times New Roman" w:hAnsi="Times New Roman"/>
          <w:sz w:val="24"/>
          <w:szCs w:val="24"/>
        </w:rPr>
        <w:t xml:space="preserve">«Воскресенский  колледж»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xml:space="preserve">  </w:t>
      </w:r>
    </w:p>
    <w:p>
      <w:pPr>
        <w:pStyle w:val="Style15"/>
        <w:bidi w:val="0"/>
        <w:ind w:left="0" w:firstLine="709"/>
        <w:jc w:val="both"/>
        <w:rPr>
          <w:sz w:val="24"/>
          <w:szCs w:val="24"/>
        </w:rPr>
      </w:pPr>
      <w:r>
        <w:rPr>
          <w:rFonts w:ascii="Times New Roman" w:hAnsi="Times New Roman"/>
          <w:sz w:val="24"/>
          <w:szCs w:val="24"/>
        </w:rPr>
        <w:t>- Сводная ведомость результатов освоения основной профессиональной образовательной программы выпускниками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20"/>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об утверждении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20"/>
          <w:tab w:val="left" w:pos="142" w:leader="none"/>
          <w:tab w:val="left" w:pos="900" w:leader="none"/>
          <w:tab w:val="left" w:pos="10206" w:leader="none"/>
        </w:tabs>
        <w:bidi w:val="0"/>
        <w:spacing w:lineRule="auto" w:line="252" w:before="62" w:after="0"/>
        <w:ind w:left="0" w:firstLine="709"/>
        <w:jc w:val="both"/>
        <w:rPr>
          <w:sz w:val="24"/>
        </w:rPr>
      </w:pPr>
      <w:r>
        <w:rPr>
          <w:rFonts w:ascii="Times New Roman" w:hAnsi="Times New Roman"/>
          <w:sz w:val="24"/>
          <w:szCs w:val="24"/>
        </w:rPr>
        <w:t>Приказ руководителя образовательной организации о закреплении тематики выпускных квалификационных работ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20"/>
          <w:tab w:val="left" w:pos="142" w:leader="none"/>
          <w:tab w:val="left" w:pos="900" w:leader="none"/>
          <w:tab w:val="left" w:pos="10206" w:leader="none"/>
        </w:tabs>
        <w:bidi w:val="0"/>
        <w:spacing w:before="25" w:after="0"/>
        <w:ind w:left="0" w:firstLine="709"/>
        <w:jc w:val="both"/>
        <w:rPr>
          <w:sz w:val="24"/>
        </w:rPr>
      </w:pPr>
      <w:r>
        <w:rPr>
          <w:rFonts w:ascii="Times New Roman" w:hAnsi="Times New Roman"/>
          <w:sz w:val="24"/>
          <w:szCs w:val="24"/>
        </w:rPr>
        <w:t>Приказ об утверждении состава Государственной экзаменационной</w:t>
      </w:r>
      <w:r>
        <w:rPr>
          <w:rFonts w:ascii="Times New Roman" w:hAnsi="Times New Roman"/>
          <w:spacing w:val="-7"/>
          <w:sz w:val="24"/>
          <w:szCs w:val="24"/>
        </w:rPr>
        <w:t xml:space="preserve"> </w:t>
      </w:r>
      <w:r>
        <w:rPr>
          <w:rFonts w:ascii="Times New Roman" w:hAnsi="Times New Roman"/>
          <w:sz w:val="24"/>
          <w:szCs w:val="24"/>
        </w:rPr>
        <w:t>комиссии.</w:t>
      </w:r>
    </w:p>
    <w:p>
      <w:pPr>
        <w:pStyle w:val="ListParagraph"/>
        <w:numPr>
          <w:ilvl w:val="0"/>
          <w:numId w:val="18"/>
        </w:numPr>
        <w:tabs>
          <w:tab w:val="clear" w:pos="720"/>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bidi w:val="0"/>
        <w:spacing w:lineRule="auto" w:line="252" w:before="21" w:after="0"/>
        <w:ind w:left="0" w:firstLine="709"/>
        <w:jc w:val="both"/>
        <w:rPr>
          <w:sz w:val="24"/>
        </w:rPr>
      </w:pPr>
      <w:r>
        <w:rPr>
          <w:rFonts w:ascii="Times New Roman" w:hAnsi="Times New Roman"/>
          <w:sz w:val="24"/>
          <w:szCs w:val="24"/>
        </w:rPr>
        <w:t>Приказ</w:t>
        <w:tab/>
        <w:t>об</w:t>
        <w:tab/>
        <w:t>организации государственной итоговой аттестации выпускников по специальности.</w:t>
      </w:r>
    </w:p>
    <w:p>
      <w:pPr>
        <w:pStyle w:val="ListParagraph"/>
        <w:numPr>
          <w:ilvl w:val="0"/>
          <w:numId w:val="18"/>
        </w:numPr>
        <w:tabs>
          <w:tab w:val="clear" w:pos="720"/>
          <w:tab w:val="left" w:pos="0" w:leader="none"/>
        </w:tabs>
        <w:bidi w:val="0"/>
        <w:spacing w:lineRule="auto" w:line="259" w:before="23" w:after="0"/>
        <w:ind w:left="0" w:firstLine="851"/>
        <w:jc w:val="left"/>
        <w:rPr>
          <w:sz w:val="24"/>
        </w:rPr>
      </w:pPr>
      <w:r>
        <w:rPr>
          <w:rFonts w:ascii="Times New Roman" w:hAnsi="Times New Roman"/>
          <w:sz w:val="24"/>
          <w:szCs w:val="24"/>
        </w:rPr>
        <w:t>Приказы руководителя образовательной организации о допуске студентов к защите ВКР на заседании ГЭК по</w:t>
      </w:r>
      <w:r>
        <w:rPr>
          <w:rFonts w:ascii="Times New Roman" w:hAnsi="Times New Roman"/>
          <w:spacing w:val="-1"/>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20"/>
          <w:tab w:val="left" w:pos="142" w:leader="none"/>
        </w:tabs>
        <w:bidi w:val="0"/>
        <w:spacing w:before="20" w:after="0"/>
        <w:ind w:left="0" w:firstLine="709"/>
        <w:jc w:val="left"/>
        <w:rPr>
          <w:sz w:val="24"/>
        </w:rPr>
      </w:pPr>
      <w:r>
        <w:rPr>
          <w:rFonts w:ascii="Times New Roman" w:hAnsi="Times New Roman"/>
          <w:sz w:val="24"/>
          <w:szCs w:val="24"/>
        </w:rPr>
        <w:t>Книга протоколов заседаний ГЭК по</w:t>
      </w:r>
      <w:r>
        <w:rPr>
          <w:rFonts w:ascii="Times New Roman" w:hAnsi="Times New Roman"/>
          <w:spacing w:val="-2"/>
          <w:sz w:val="24"/>
          <w:szCs w:val="24"/>
        </w:rPr>
        <w:t xml:space="preserve"> </w:t>
      </w:r>
      <w:r>
        <w:rPr>
          <w:rFonts w:ascii="Times New Roman" w:hAnsi="Times New Roman"/>
          <w:sz w:val="24"/>
          <w:szCs w:val="24"/>
        </w:rPr>
        <w:t>специальности.</w:t>
      </w:r>
    </w:p>
    <w:p>
      <w:pPr>
        <w:pStyle w:val="ListParagraph"/>
        <w:numPr>
          <w:ilvl w:val="0"/>
          <w:numId w:val="18"/>
        </w:numPr>
        <w:tabs>
          <w:tab w:val="clear" w:pos="720"/>
          <w:tab w:val="left" w:pos="0" w:leader="none"/>
        </w:tabs>
        <w:bidi w:val="0"/>
        <w:spacing w:before="21" w:after="0"/>
        <w:ind w:left="0" w:firstLine="709"/>
        <w:jc w:val="both"/>
        <w:rPr>
          <w:sz w:val="24"/>
        </w:rPr>
      </w:pPr>
      <w:r>
        <w:rPr>
          <w:rFonts w:ascii="Times New Roman" w:hAnsi="Times New Roman"/>
          <w:sz w:val="24"/>
          <w:szCs w:val="24"/>
        </w:rPr>
        <w:t>Зачетные книжки</w:t>
      </w:r>
      <w:r>
        <w:rPr>
          <w:rFonts w:ascii="Times New Roman" w:hAnsi="Times New Roman"/>
          <w:spacing w:val="-3"/>
          <w:sz w:val="24"/>
          <w:szCs w:val="24"/>
        </w:rPr>
        <w:t xml:space="preserve"> </w:t>
      </w:r>
      <w:r>
        <w:rPr>
          <w:rFonts w:ascii="Times New Roman" w:hAnsi="Times New Roman"/>
          <w:sz w:val="24"/>
          <w:szCs w:val="24"/>
        </w:rPr>
        <w:t>студентов.</w:t>
      </w:r>
    </w:p>
    <w:p>
      <w:pPr>
        <w:pStyle w:val="ListParagraph"/>
        <w:numPr>
          <w:ilvl w:val="0"/>
          <w:numId w:val="18"/>
        </w:numPr>
        <w:tabs>
          <w:tab w:val="clear" w:pos="720"/>
          <w:tab w:val="left" w:pos="0" w:leader="none"/>
        </w:tabs>
        <w:bidi w:val="0"/>
        <w:spacing w:lineRule="auto" w:line="259" w:before="20" w:after="0"/>
        <w:ind w:left="0" w:right="436" w:firstLine="709"/>
        <w:jc w:val="left"/>
        <w:rPr>
          <w:sz w:val="24"/>
        </w:rPr>
      </w:pPr>
      <w:r>
        <w:rPr>
          <w:rFonts w:ascii="Times New Roman" w:hAnsi="Times New Roman"/>
          <w:sz w:val="24"/>
          <w:szCs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Pr>
          <w:rFonts w:ascii="Times New Roman" w:hAnsi="Times New Roman"/>
          <w:spacing w:val="-15"/>
          <w:sz w:val="24"/>
          <w:szCs w:val="24"/>
        </w:rPr>
        <w:t xml:space="preserve"> </w:t>
      </w:r>
      <w:r>
        <w:rPr>
          <w:rFonts w:ascii="Times New Roman" w:hAnsi="Times New Roman"/>
          <w:sz w:val="24"/>
          <w:szCs w:val="24"/>
        </w:rPr>
        <w:t>формы</w:t>
      </w:r>
    </w:p>
    <w:p>
      <w:pPr>
        <w:pStyle w:val="Style15"/>
        <w:bidi w:val="0"/>
        <w:ind w:left="0" w:firstLine="709"/>
        <w:jc w:val="left"/>
        <w:rPr>
          <w:sz w:val="23"/>
        </w:rPr>
      </w:pPr>
      <w:r>
        <w:rPr>
          <w:sz w:val="23"/>
        </w:rPr>
      </w:r>
    </w:p>
    <w:p>
      <w:pPr>
        <w:pStyle w:val="31"/>
        <w:tabs>
          <w:tab w:val="clear" w:pos="720"/>
          <w:tab w:val="left" w:pos="1462" w:leader="none"/>
        </w:tabs>
        <w:bidi w:val="0"/>
        <w:spacing w:before="1" w:after="0"/>
        <w:ind w:left="0" w:firstLine="709"/>
        <w:jc w:val="both"/>
        <w:rPr>
          <w:sz w:val="24"/>
          <w:szCs w:val="24"/>
        </w:rPr>
      </w:pPr>
      <w:r>
        <w:rPr>
          <w:rFonts w:ascii="Times New Roman" w:hAnsi="Times New Roman"/>
          <w:sz w:val="24"/>
          <w:szCs w:val="24"/>
        </w:rPr>
        <w:t>Общие требования к организации и проведению</w:t>
      </w:r>
      <w:r>
        <w:rPr>
          <w:rFonts w:ascii="Times New Roman" w:hAnsi="Times New Roman"/>
          <w:spacing w:val="-6"/>
          <w:sz w:val="24"/>
          <w:szCs w:val="24"/>
        </w:rPr>
        <w:t xml:space="preserve"> </w:t>
      </w:r>
      <w:r>
        <w:rPr>
          <w:rFonts w:ascii="Times New Roman" w:hAnsi="Times New Roman"/>
          <w:sz w:val="24"/>
          <w:szCs w:val="24"/>
        </w:rPr>
        <w:t>ГИА</w:t>
      </w:r>
    </w:p>
    <w:p>
      <w:pPr>
        <w:pStyle w:val="ListParagraph"/>
        <w:numPr>
          <w:ilvl w:val="0"/>
          <w:numId w:val="19"/>
        </w:numPr>
        <w:tabs>
          <w:tab w:val="clear" w:pos="720"/>
          <w:tab w:val="left" w:pos="948" w:leader="none"/>
        </w:tabs>
        <w:bidi w:val="0"/>
        <w:spacing w:lineRule="auto" w:line="276" w:before="156" w:after="0"/>
        <w:ind w:left="332" w:firstLine="709"/>
        <w:jc w:val="both"/>
        <w:rPr>
          <w:sz w:val="24"/>
        </w:rPr>
      </w:pPr>
      <w:r>
        <w:rPr>
          <w:rFonts w:ascii="Times New Roman" w:hAnsi="Times New Roman"/>
          <w:sz w:val="24"/>
          <w:szCs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обучающихся по ФГОС</w:t>
      </w:r>
      <w:r>
        <w:rPr>
          <w:rFonts w:ascii="Times New Roman" w:hAnsi="Times New Roman"/>
          <w:spacing w:val="-11"/>
          <w:sz w:val="24"/>
          <w:szCs w:val="24"/>
        </w:rPr>
        <w:t xml:space="preserve"> </w:t>
      </w:r>
      <w:r>
        <w:rPr>
          <w:rFonts w:ascii="Times New Roman" w:hAnsi="Times New Roman"/>
          <w:sz w:val="24"/>
          <w:szCs w:val="24"/>
        </w:rPr>
        <w:t>СПО и экспертная группа, для оценки государственного (демонстрационного) экзамена.</w:t>
      </w:r>
    </w:p>
    <w:p>
      <w:pPr>
        <w:pStyle w:val="ListParagraph"/>
        <w:numPr>
          <w:ilvl w:val="0"/>
          <w:numId w:val="19"/>
        </w:numPr>
        <w:tabs>
          <w:tab w:val="clear" w:pos="720"/>
          <w:tab w:val="left" w:pos="948" w:leader="none"/>
          <w:tab w:val="left" w:pos="1886" w:leader="none"/>
        </w:tabs>
        <w:bidi w:val="0"/>
        <w:spacing w:lineRule="auto" w:line="276"/>
        <w:ind w:left="332" w:firstLine="709"/>
        <w:jc w:val="both"/>
        <w:rPr>
          <w:sz w:val="24"/>
        </w:rPr>
      </w:pPr>
      <w:r>
        <w:rPr>
          <w:rFonts w:ascii="Times New Roman" w:hAnsi="Times New Roman"/>
          <w:sz w:val="24"/>
          <w:szCs w:val="24"/>
        </w:rPr>
        <w:t>Защита выпускной квалификационной работы (продолжительность защиты до 30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Pr>
          <w:rFonts w:ascii="Times New Roman" w:hAnsi="Times New Roman"/>
          <w:spacing w:val="-7"/>
          <w:sz w:val="24"/>
          <w:szCs w:val="24"/>
        </w:rPr>
        <w:t xml:space="preserve"> </w:t>
      </w:r>
      <w:r>
        <w:rPr>
          <w:rFonts w:ascii="Times New Roman" w:hAnsi="Times New Roman"/>
          <w:sz w:val="24"/>
          <w:szCs w:val="24"/>
        </w:rPr>
        <w:t>рецензента.</w:t>
      </w:r>
    </w:p>
    <w:p>
      <w:pPr>
        <w:pStyle w:val="ListParagraph"/>
        <w:numPr>
          <w:ilvl w:val="0"/>
          <w:numId w:val="19"/>
        </w:numPr>
        <w:tabs>
          <w:tab w:val="clear" w:pos="720"/>
          <w:tab w:val="left" w:pos="1876" w:leader="none"/>
        </w:tabs>
        <w:bidi w:val="0"/>
        <w:spacing w:lineRule="auto" w:line="276"/>
        <w:ind w:left="332" w:firstLine="709"/>
        <w:jc w:val="both"/>
        <w:rPr>
          <w:sz w:val="24"/>
        </w:rPr>
      </w:pPr>
      <w:r>
        <w:rPr>
          <w:rFonts w:ascii="Times New Roman" w:hAnsi="Times New Roman"/>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Pr>
          <w:rFonts w:ascii="Times New Roman" w:hAnsi="Times New Roman"/>
          <w:spacing w:val="-19"/>
          <w:sz w:val="24"/>
          <w:szCs w:val="24"/>
        </w:rPr>
        <w:t xml:space="preserve"> </w:t>
      </w:r>
      <w:r>
        <w:rPr>
          <w:rFonts w:ascii="Times New Roman" w:hAnsi="Times New Roman"/>
          <w:sz w:val="24"/>
          <w:szCs w:val="24"/>
        </w:rPr>
        <w:t>Интернет.</w:t>
      </w:r>
    </w:p>
    <w:p>
      <w:pPr>
        <w:pStyle w:val="Style15"/>
        <w:tabs>
          <w:tab w:val="clear" w:pos="720"/>
          <w:tab w:val="left" w:pos="2052" w:leader="none"/>
        </w:tabs>
        <w:bidi w:val="0"/>
        <w:spacing w:before="120" w:after="46"/>
        <w:ind w:left="332" w:firstLine="709"/>
        <w:jc w:val="both"/>
        <w:rPr>
          <w:sz w:val="24"/>
          <w:szCs w:val="24"/>
        </w:rPr>
      </w:pPr>
      <w:r>
        <w:rPr>
          <w:rFonts w:ascii="Times New Roman" w:hAnsi="Times New Roman"/>
          <w:sz w:val="24"/>
          <w:szCs w:val="24"/>
        </w:rPr>
        <w:t>Таблица 3 - Регламент выполнения задания ВКР</w:t>
      </w:r>
    </w:p>
    <w:tbl>
      <w:tblPr>
        <w:tblW w:w="10202" w:type="dxa"/>
        <w:jc w:val="left"/>
        <w:tblInd w:w="55" w:type="dxa"/>
        <w:tblCellMar>
          <w:top w:w="55" w:type="dxa"/>
          <w:left w:w="55" w:type="dxa"/>
          <w:bottom w:w="55" w:type="dxa"/>
          <w:right w:w="55" w:type="dxa"/>
        </w:tblCellMar>
      </w:tblPr>
      <w:tblGrid>
        <w:gridCol w:w="854"/>
        <w:gridCol w:w="2610"/>
        <w:gridCol w:w="1637"/>
        <w:gridCol w:w="1529"/>
        <w:gridCol w:w="1755"/>
        <w:gridCol w:w="1817"/>
      </w:tblGrid>
      <w:tr>
        <w:trPr/>
        <w:tc>
          <w:tcPr>
            <w:tcW w:w="854" w:type="dxa"/>
            <w:tcBorders>
              <w:top w:val="single" w:sz="4" w:space="0" w:color="000000"/>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610" w:type="dxa"/>
            <w:tcBorders>
              <w:top w:val="single" w:sz="4" w:space="0" w:color="000000"/>
              <w:left w:val="single" w:sz="4" w:space="0" w:color="000000"/>
              <w:bottom w:val="single" w:sz="4" w:space="0" w:color="000000"/>
            </w:tcBorders>
          </w:tcPr>
          <w:p>
            <w:pPr>
              <w:pStyle w:val="TableParagraph"/>
              <w:bidi w:val="0"/>
              <w:ind w:left="169" w:right="164" w:hanging="0"/>
              <w:jc w:val="center"/>
              <w:rPr>
                <w:sz w:val="20"/>
              </w:rPr>
            </w:pPr>
            <w:r>
              <w:rPr>
                <w:rFonts w:ascii="Times New Roman" w:hAnsi="Times New Roman"/>
                <w:sz w:val="22"/>
                <w:szCs w:val="22"/>
                <w:lang w:val="en-US"/>
              </w:rPr>
              <w:t>Содержание деятельности</w:t>
            </w:r>
          </w:p>
        </w:tc>
        <w:tc>
          <w:tcPr>
            <w:tcW w:w="1637" w:type="dxa"/>
            <w:tcBorders>
              <w:top w:val="single" w:sz="4" w:space="0" w:color="000000"/>
              <w:left w:val="single" w:sz="4" w:space="0" w:color="000000"/>
              <w:bottom w:val="single" w:sz="4" w:space="0" w:color="000000"/>
            </w:tcBorders>
          </w:tcPr>
          <w:p>
            <w:pPr>
              <w:pStyle w:val="TableParagraph"/>
              <w:bidi w:val="0"/>
              <w:spacing w:before="108" w:after="0"/>
              <w:ind w:left="156" w:right="145" w:hanging="0"/>
              <w:jc w:val="left"/>
              <w:rPr>
                <w:sz w:val="20"/>
              </w:rPr>
            </w:pPr>
            <w:r>
              <w:rPr>
                <w:rFonts w:ascii="Times New Roman" w:hAnsi="Times New Roman"/>
                <w:sz w:val="22"/>
                <w:szCs w:val="22"/>
                <w:lang w:val="en-US"/>
              </w:rPr>
              <w:t>Срок исполнения</w:t>
            </w:r>
          </w:p>
        </w:tc>
        <w:tc>
          <w:tcPr>
            <w:tcW w:w="1529"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Неделя по КУГ</w:t>
            </w:r>
          </w:p>
        </w:tc>
        <w:tc>
          <w:tcPr>
            <w:tcW w:w="1755" w:type="dxa"/>
            <w:tcBorders>
              <w:top w:val="single" w:sz="4" w:space="0" w:color="000000"/>
              <w:left w:val="single" w:sz="4" w:space="0" w:color="000000"/>
              <w:bottom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Исполнитель</w:t>
            </w:r>
          </w:p>
        </w:tc>
        <w:tc>
          <w:tcPr>
            <w:tcW w:w="1817" w:type="dxa"/>
            <w:tcBorders>
              <w:top w:val="single" w:sz="4" w:space="0" w:color="000000"/>
              <w:left w:val="single" w:sz="4" w:space="0" w:color="000000"/>
              <w:bottom w:val="single" w:sz="4" w:space="0" w:color="000000"/>
              <w:right w:val="single" w:sz="4" w:space="0" w:color="000000"/>
            </w:tcBorders>
          </w:tcPr>
          <w:p>
            <w:pPr>
              <w:pStyle w:val="Style20"/>
              <w:bidi w:val="0"/>
              <w:jc w:val="center"/>
              <w:rPr>
                <w:rFonts w:ascii="Times New Roman" w:hAnsi="Times New Roman"/>
                <w:sz w:val="22"/>
                <w:szCs w:val="22"/>
              </w:rPr>
            </w:pPr>
            <w:r>
              <w:rPr>
                <w:rFonts w:ascii="Times New Roman" w:hAnsi="Times New Roman"/>
                <w:sz w:val="22"/>
                <w:szCs w:val="22"/>
              </w:rPr>
              <w:t>Контроль исполнения</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1</w:t>
            </w:r>
          </w:p>
        </w:tc>
        <w:tc>
          <w:tcPr>
            <w:tcW w:w="2610" w:type="dxa"/>
            <w:tcBorders>
              <w:left w:val="single" w:sz="4" w:space="0" w:color="000000"/>
              <w:bottom w:val="single" w:sz="4" w:space="0" w:color="000000"/>
            </w:tcBorders>
          </w:tcPr>
          <w:p>
            <w:pPr>
              <w:pStyle w:val="TableParagraph"/>
              <w:bidi w:val="0"/>
              <w:ind w:left="172" w:right="162" w:hanging="0"/>
              <w:jc w:val="center"/>
              <w:rPr>
                <w:sz w:val="20"/>
                <w:lang w:val="ru-RU"/>
              </w:rPr>
            </w:pPr>
            <w:r>
              <w:rPr>
                <w:sz w:val="20"/>
                <w:lang w:val="ru-RU"/>
              </w:rPr>
              <w:t>Разработка и корректировка темы ВКР, издание приказа по</w:t>
            </w:r>
          </w:p>
          <w:p>
            <w:pPr>
              <w:pStyle w:val="TableParagraph"/>
              <w:bidi w:val="0"/>
              <w:spacing w:lineRule="exact" w:line="228"/>
              <w:ind w:left="172" w:right="162" w:hanging="0"/>
              <w:jc w:val="center"/>
              <w:rPr>
                <w:sz w:val="20"/>
                <w:lang w:val="ru-RU"/>
              </w:rPr>
            </w:pPr>
            <w:r>
              <w:rPr>
                <w:rFonts w:ascii="Times New Roman" w:hAnsi="Times New Roman"/>
                <w:sz w:val="20"/>
                <w:szCs w:val="24"/>
                <w:lang w:val="ru-RU"/>
              </w:rPr>
              <w:t>уточнению, изменению темы ВКР (при необходимости)</w:t>
            </w:r>
          </w:p>
        </w:tc>
        <w:tc>
          <w:tcPr>
            <w:tcW w:w="1637" w:type="dxa"/>
            <w:tcBorders>
              <w:left w:val="single" w:sz="4" w:space="0" w:color="000000"/>
              <w:bottom w:val="single" w:sz="4" w:space="0" w:color="000000"/>
            </w:tcBorders>
          </w:tcPr>
          <w:p>
            <w:pPr>
              <w:pStyle w:val="TableParagraph"/>
              <w:tabs>
                <w:tab w:val="clear" w:pos="720"/>
                <w:tab w:val="left" w:pos="250" w:leader="none"/>
              </w:tabs>
              <w:bidi w:val="0"/>
              <w:ind w:left="340" w:right="57" w:hanging="283"/>
              <w:jc w:val="left"/>
              <w:rPr>
                <w:sz w:val="20"/>
                <w:lang w:val="ru-RU"/>
              </w:rPr>
            </w:pPr>
            <w:r>
              <w:rPr>
                <w:rFonts w:ascii="Times New Roman" w:hAnsi="Times New Roman"/>
                <w:sz w:val="20"/>
                <w:szCs w:val="24"/>
                <w:lang w:val="ru-RU"/>
              </w:rPr>
              <w:t xml:space="preserve">  </w:t>
            </w:r>
            <w:r>
              <w:rPr>
                <w:rFonts w:ascii="Times New Roman" w:hAnsi="Times New Roman"/>
                <w:sz w:val="20"/>
                <w:szCs w:val="24"/>
                <w:lang w:val="ru-RU"/>
              </w:rPr>
              <w:t xml:space="preserve">До апреля текущего учебного года </w:t>
            </w:r>
          </w:p>
        </w:tc>
        <w:tc>
          <w:tcPr>
            <w:tcW w:w="1529" w:type="dxa"/>
            <w:tcBorders>
              <w:left w:val="single" w:sz="4" w:space="0" w:color="000000"/>
              <w:bottom w:val="single" w:sz="4" w:space="0" w:color="000000"/>
            </w:tcBorders>
          </w:tcPr>
          <w:p>
            <w:pPr>
              <w:pStyle w:val="Style20"/>
              <w:bidi w:val="0"/>
              <w:jc w:val="both"/>
              <w:rPr>
                <w:rFonts w:ascii="Times New Roman" w:hAnsi="Times New Roman"/>
                <w:sz w:val="24"/>
                <w:szCs w:val="24"/>
              </w:rPr>
            </w:pPr>
            <w:r>
              <w:rPr>
                <w:rFonts w:ascii="Times New Roman" w:hAnsi="Times New Roman"/>
                <w:sz w:val="24"/>
                <w:szCs w:val="24"/>
              </w:rPr>
            </w:r>
          </w:p>
        </w:tc>
        <w:tc>
          <w:tcPr>
            <w:tcW w:w="1755" w:type="dxa"/>
            <w:tcBorders>
              <w:left w:val="single" w:sz="4" w:space="0" w:color="000000"/>
              <w:bottom w:val="single" w:sz="4" w:space="0" w:color="000000"/>
            </w:tcBorders>
          </w:tcPr>
          <w:p>
            <w:pPr>
              <w:pStyle w:val="TableParagraph"/>
              <w:bidi w:val="0"/>
              <w:ind w:left="964" w:right="-113" w:hanging="624"/>
              <w:jc w:val="left"/>
              <w:rPr>
                <w:sz w:val="20"/>
              </w:rPr>
            </w:pPr>
            <w:r>
              <w:rPr>
                <w:rFonts w:ascii="Times New Roman" w:hAnsi="Times New Roman"/>
                <w:sz w:val="20"/>
                <w:szCs w:val="24"/>
                <w:lang w:val="en-US"/>
              </w:rPr>
              <w:t>Руководители</w:t>
            </w:r>
          </w:p>
          <w:p>
            <w:pPr>
              <w:pStyle w:val="TableParagraph"/>
              <w:bidi w:val="0"/>
              <w:ind w:left="964" w:right="-113" w:hanging="624"/>
              <w:jc w:val="left"/>
              <w:rPr>
                <w:sz w:val="20"/>
              </w:rPr>
            </w:pPr>
            <w:r>
              <w:rPr>
                <w:rFonts w:ascii="Times New Roman" w:hAnsi="Times New Roman"/>
                <w:sz w:val="20"/>
                <w:szCs w:val="24"/>
                <w:lang w:val="en-US"/>
              </w:rPr>
              <w:t>ВКР и ПЦК</w:t>
            </w:r>
          </w:p>
        </w:tc>
        <w:tc>
          <w:tcPr>
            <w:tcW w:w="1817" w:type="dxa"/>
            <w:tcBorders>
              <w:left w:val="single" w:sz="4" w:space="0" w:color="000000"/>
              <w:bottom w:val="single" w:sz="4" w:space="0" w:color="000000"/>
              <w:right w:val="single" w:sz="4" w:space="0" w:color="000000"/>
            </w:tcBorders>
          </w:tcPr>
          <w:p>
            <w:pPr>
              <w:pStyle w:val="TableParagraph"/>
              <w:bidi w:val="0"/>
              <w:ind w:left="68" w:right="25" w:hanging="0"/>
              <w:jc w:val="center"/>
              <w:rPr>
                <w:sz w:val="20"/>
              </w:rPr>
            </w:pPr>
            <w:r>
              <w:rPr>
                <w:sz w:val="20"/>
                <w:lang w:val="en-US"/>
              </w:rPr>
              <w:t>Заместитель</w:t>
            </w:r>
          </w:p>
          <w:p>
            <w:pPr>
              <w:pStyle w:val="TableParagraph"/>
              <w:bidi w:val="0"/>
              <w:ind w:left="67" w:right="25" w:hanging="0"/>
              <w:jc w:val="center"/>
              <w:rPr>
                <w:sz w:val="20"/>
              </w:rPr>
            </w:pPr>
            <w:r>
              <w:rPr>
                <w:rFonts w:ascii="Times New Roman" w:hAnsi="Times New Roman"/>
                <w:sz w:val="20"/>
                <w:szCs w:val="24"/>
                <w:lang w:val="en-US"/>
              </w:rPr>
              <w:t>директора по УР</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2</w:t>
            </w:r>
          </w:p>
        </w:tc>
        <w:tc>
          <w:tcPr>
            <w:tcW w:w="2610" w:type="dxa"/>
            <w:tcBorders>
              <w:left w:val="single" w:sz="4" w:space="0" w:color="000000"/>
              <w:bottom w:val="single" w:sz="4" w:space="0" w:color="000000"/>
            </w:tcBorders>
          </w:tcPr>
          <w:p>
            <w:pPr>
              <w:pStyle w:val="TableParagraph"/>
              <w:tabs>
                <w:tab w:val="clear" w:pos="720"/>
                <w:tab w:val="left" w:pos="60" w:leader="none"/>
              </w:tabs>
              <w:bidi w:val="0"/>
              <w:spacing w:before="108" w:after="0"/>
              <w:ind w:left="0" w:right="0" w:hanging="0"/>
              <w:jc w:val="left"/>
              <w:rPr>
                <w:sz w:val="20"/>
                <w:lang w:val="ru-RU"/>
              </w:rPr>
            </w:pPr>
            <w:r>
              <w:rPr>
                <w:sz w:val="20"/>
                <w:lang w:val="ru-RU"/>
              </w:rPr>
              <w:t xml:space="preserve">Разработка, утверждение индивидуальных заданий ВКР. </w:t>
            </w:r>
            <w:r>
              <w:rPr>
                <w:rFonts w:ascii="Times New Roman" w:hAnsi="Times New Roman"/>
                <w:sz w:val="20"/>
                <w:szCs w:val="24"/>
                <w:lang w:val="ru-RU"/>
              </w:rPr>
              <w:t xml:space="preserve">Выдача заданий студентам </w:t>
            </w:r>
          </w:p>
        </w:tc>
        <w:tc>
          <w:tcPr>
            <w:tcW w:w="1637" w:type="dxa"/>
            <w:tcBorders>
              <w:left w:val="single" w:sz="4" w:space="0" w:color="000000"/>
              <w:bottom w:val="single" w:sz="4" w:space="0" w:color="000000"/>
            </w:tcBorders>
          </w:tcPr>
          <w:p>
            <w:pPr>
              <w:pStyle w:val="TableParagraph"/>
              <w:bidi w:val="0"/>
              <w:ind w:left="227" w:right="113" w:hanging="0"/>
              <w:jc w:val="center"/>
              <w:rPr>
                <w:sz w:val="20"/>
                <w:lang w:val="ru-RU"/>
              </w:rPr>
            </w:pPr>
            <w:r>
              <w:rPr>
                <w:sz w:val="20"/>
                <w:lang w:val="ru-RU"/>
              </w:rPr>
              <w:t xml:space="preserve">До начала </w:t>
            </w:r>
            <w:r>
              <w:rPr>
                <w:spacing w:val="-1"/>
                <w:sz w:val="20"/>
                <w:lang w:val="ru-RU"/>
              </w:rPr>
              <w:t>производственно</w:t>
            </w:r>
            <w:r>
              <w:rPr>
                <w:sz w:val="20"/>
                <w:lang w:val="ru-RU"/>
              </w:rPr>
              <w:t>й практики</w:t>
            </w:r>
          </w:p>
          <w:p>
            <w:pPr>
              <w:pStyle w:val="TableParagraph"/>
              <w:bidi w:val="0"/>
              <w:spacing w:lineRule="exact" w:line="217"/>
              <w:ind w:left="156" w:right="148" w:hanging="0"/>
              <w:jc w:val="left"/>
              <w:rPr>
                <w:sz w:val="20"/>
                <w:lang w:val="ru-RU"/>
              </w:rPr>
            </w:pPr>
            <w:r>
              <w:rPr>
                <w:sz w:val="20"/>
                <w:lang w:val="ru-RU"/>
              </w:rPr>
              <w:t>(преддипломной)</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33</w:t>
            </w:r>
          </w:p>
        </w:tc>
        <w:tc>
          <w:tcPr>
            <w:tcW w:w="1755" w:type="dxa"/>
            <w:tcBorders>
              <w:left w:val="single" w:sz="4" w:space="0" w:color="000000"/>
              <w:bottom w:val="single" w:sz="4" w:space="0" w:color="000000"/>
            </w:tcBorders>
          </w:tcPr>
          <w:p>
            <w:pPr>
              <w:pStyle w:val="TableParagraph"/>
              <w:bidi w:val="0"/>
              <w:ind w:left="327" w:right="392" w:hanging="0"/>
              <w:jc w:val="left"/>
              <w:rPr>
                <w:sz w:val="20"/>
                <w:lang w:val="ru-RU"/>
              </w:rPr>
            </w:pPr>
            <w:r>
              <w:rPr>
                <w:sz w:val="20"/>
                <w:lang w:val="ru-RU"/>
              </w:rPr>
              <w:t xml:space="preserve">Цикловая комиссия </w:t>
            </w:r>
          </w:p>
          <w:p>
            <w:pPr>
              <w:pStyle w:val="TableParagraph"/>
              <w:bidi w:val="0"/>
              <w:spacing w:lineRule="exact" w:line="217"/>
              <w:ind w:left="327" w:right="390" w:hanging="0"/>
              <w:jc w:val="center"/>
              <w:rPr>
                <w:sz w:val="20"/>
                <w:lang w:val="ru-RU"/>
              </w:rPr>
            </w:pPr>
            <w:r>
              <w:rPr>
                <w:sz w:val="20"/>
                <w:lang w:val="ru-RU"/>
              </w:rPr>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 xml:space="preserve">Руководители </w:t>
            </w:r>
          </w:p>
          <w:p>
            <w:pPr>
              <w:pStyle w:val="TableParagraph"/>
              <w:bidi w:val="0"/>
              <w:spacing w:lineRule="exact" w:line="217"/>
              <w:ind w:left="0" w:right="397" w:hanging="0"/>
              <w:jc w:val="center"/>
              <w:rPr>
                <w:sz w:val="20"/>
                <w:lang w:val="ru-RU"/>
              </w:rPr>
            </w:pPr>
            <w:r>
              <w:rPr>
                <w:rFonts w:ascii="Times New Roman" w:hAnsi="Times New Roman"/>
                <w:sz w:val="20"/>
                <w:szCs w:val="24"/>
                <w:lang w:val="ru-RU"/>
              </w:rPr>
              <w:t>ВКР</w:t>
            </w:r>
          </w:p>
        </w:tc>
        <w:tc>
          <w:tcPr>
            <w:tcW w:w="1817" w:type="dxa"/>
            <w:tcBorders>
              <w:left w:val="single" w:sz="4" w:space="0" w:color="000000"/>
              <w:bottom w:val="single" w:sz="4" w:space="0" w:color="000000"/>
              <w:right w:val="single" w:sz="4" w:space="0" w:color="000000"/>
            </w:tcBorders>
          </w:tcPr>
          <w:p>
            <w:pPr>
              <w:pStyle w:val="TableParagraph"/>
              <w:bidi w:val="0"/>
              <w:spacing w:lineRule="exact" w:line="223"/>
              <w:ind w:left="356" w:hanging="0"/>
              <w:jc w:val="left"/>
              <w:rPr>
                <w:sz w:val="20"/>
                <w:lang w:val="ru-RU"/>
              </w:rPr>
            </w:pPr>
            <w:r>
              <w:rPr>
                <w:sz w:val="20"/>
                <w:lang w:val="ru-RU"/>
              </w:rPr>
              <w:t>Заместитель</w:t>
            </w:r>
          </w:p>
          <w:p>
            <w:pPr>
              <w:pStyle w:val="TableParagraph"/>
              <w:bidi w:val="0"/>
              <w:spacing w:before="1" w:after="0"/>
              <w:ind w:left="68" w:right="25" w:hanging="0"/>
              <w:jc w:val="center"/>
              <w:rPr>
                <w:sz w:val="20"/>
                <w:lang w:val="ru-RU"/>
              </w:rPr>
            </w:pPr>
            <w:r>
              <w:rPr>
                <w:rFonts w:ascii="Times New Roman" w:hAnsi="Times New Roman"/>
                <w:sz w:val="20"/>
                <w:szCs w:val="24"/>
                <w:lang w:val="ru-RU"/>
              </w:rPr>
              <w:t>директора по УР, ПЦК</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3</w:t>
            </w:r>
          </w:p>
        </w:tc>
        <w:tc>
          <w:tcPr>
            <w:tcW w:w="2610" w:type="dxa"/>
            <w:tcBorders>
              <w:left w:val="single" w:sz="4" w:space="0" w:color="000000"/>
              <w:bottom w:val="single" w:sz="4" w:space="0" w:color="000000"/>
            </w:tcBorders>
          </w:tcPr>
          <w:p>
            <w:pPr>
              <w:pStyle w:val="TableParagraph"/>
              <w:tabs>
                <w:tab w:val="clear" w:pos="720"/>
                <w:tab w:val="left" w:pos="370" w:leader="none"/>
              </w:tabs>
              <w:bidi w:val="0"/>
              <w:ind w:left="340" w:right="340" w:hanging="170"/>
              <w:jc w:val="left"/>
              <w:rPr>
                <w:sz w:val="20"/>
                <w:lang w:val="ru-RU"/>
              </w:rPr>
            </w:pPr>
            <w:r>
              <w:rPr>
                <w:sz w:val="20"/>
                <w:lang w:val="ru-RU"/>
              </w:rPr>
              <w:t>Составление плана ВКР, подбор и анализ</w:t>
            </w:r>
            <w:r>
              <w:rPr>
                <w:spacing w:val="-10"/>
                <w:sz w:val="20"/>
                <w:lang w:val="ru-RU"/>
              </w:rPr>
              <w:t xml:space="preserve"> </w:t>
            </w:r>
            <w:r>
              <w:rPr>
                <w:sz w:val="20"/>
                <w:lang w:val="ru-RU"/>
              </w:rPr>
              <w:t>исходной информации,</w:t>
            </w:r>
            <w:r>
              <w:rPr>
                <w:spacing w:val="-5"/>
                <w:sz w:val="20"/>
                <w:lang w:val="ru-RU"/>
              </w:rPr>
              <w:t xml:space="preserve"> </w:t>
            </w:r>
            <w:r>
              <w:rPr>
                <w:sz w:val="20"/>
                <w:lang w:val="ru-RU"/>
              </w:rPr>
              <w:t xml:space="preserve">разработка </w:t>
            </w:r>
          </w:p>
          <w:p>
            <w:pPr>
              <w:pStyle w:val="TableParagraph"/>
              <w:bidi w:val="0"/>
              <w:spacing w:lineRule="exact" w:line="230"/>
              <w:ind w:left="172" w:right="164" w:hanging="0"/>
              <w:jc w:val="center"/>
              <w:rPr>
                <w:sz w:val="20"/>
                <w:lang w:val="ru-RU"/>
              </w:rPr>
            </w:pPr>
            <w:r>
              <w:rPr>
                <w:rFonts w:ascii="Times New Roman" w:hAnsi="Times New Roman"/>
                <w:sz w:val="20"/>
                <w:szCs w:val="24"/>
                <w:lang w:val="ru-RU"/>
              </w:rPr>
              <w:t>содержательной части ВКР. Написание введения.</w:t>
            </w:r>
          </w:p>
        </w:tc>
        <w:tc>
          <w:tcPr>
            <w:tcW w:w="1637" w:type="dxa"/>
            <w:tcBorders>
              <w:left w:val="single" w:sz="4" w:space="0" w:color="000000"/>
              <w:bottom w:val="single" w:sz="4" w:space="0" w:color="000000"/>
            </w:tcBorders>
          </w:tcPr>
          <w:p>
            <w:pPr>
              <w:pStyle w:val="TableParagraph"/>
              <w:bidi w:val="0"/>
              <w:spacing w:before="108" w:after="0"/>
              <w:ind w:left="137" w:right="124" w:hanging="1"/>
              <w:jc w:val="center"/>
              <w:rPr>
                <w:sz w:val="20"/>
                <w:lang w:val="ru-RU"/>
              </w:rPr>
            </w:pPr>
            <w:r>
              <w:rPr>
                <w:sz w:val="20"/>
                <w:lang w:val="ru-RU"/>
              </w:rPr>
              <w:t xml:space="preserve">До окончания </w:t>
            </w:r>
            <w:r>
              <w:rPr>
                <w:w w:val="95"/>
                <w:sz w:val="20"/>
                <w:lang w:val="ru-RU"/>
              </w:rPr>
              <w:t xml:space="preserve">производственной </w:t>
            </w:r>
            <w:r>
              <w:rPr>
                <w:sz w:val="20"/>
                <w:lang w:val="ru-RU"/>
              </w:rPr>
              <w:t>практики</w:t>
            </w:r>
          </w:p>
          <w:p>
            <w:pPr>
              <w:pStyle w:val="TableParagraph"/>
              <w:bidi w:val="0"/>
              <w:spacing w:lineRule="exact" w:line="229"/>
              <w:ind w:left="156" w:right="148" w:hanging="0"/>
              <w:jc w:val="center"/>
              <w:rPr>
                <w:sz w:val="20"/>
                <w:lang w:val="ru-RU"/>
              </w:rPr>
            </w:pPr>
            <w:r>
              <w:rPr>
                <w:rFonts w:ascii="Times New Roman" w:hAnsi="Times New Roman"/>
                <w:sz w:val="20"/>
                <w:szCs w:val="24"/>
                <w:lang w:val="ru-RU"/>
              </w:rPr>
              <w:t>(преддипломной)</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34-37</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7" w:type="dxa"/>
            <w:tcBorders>
              <w:left w:val="single" w:sz="4" w:space="0" w:color="000000"/>
              <w:bottom w:val="single" w:sz="4" w:space="0" w:color="000000"/>
              <w:right w:val="single" w:sz="4" w:space="0" w:color="000000"/>
            </w:tcBorders>
          </w:tcPr>
          <w:p>
            <w:pPr>
              <w:pStyle w:val="TableParagraph"/>
              <w:bidi w:val="0"/>
              <w:ind w:left="280" w:right="237"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exact" w:line="230"/>
              <w:ind w:left="299" w:right="254" w:hanging="1"/>
              <w:jc w:val="center"/>
              <w:rPr>
                <w:sz w:val="20"/>
                <w:lang w:val="ru-RU"/>
              </w:rPr>
            </w:pPr>
            <w:r>
              <w:rPr>
                <w:rFonts w:ascii="Times New Roman" w:hAnsi="Times New Roman"/>
                <w:sz w:val="20"/>
                <w:szCs w:val="24"/>
                <w:lang w:val="ru-RU"/>
              </w:rPr>
              <w:t>классный руководитель группы</w:t>
            </w:r>
          </w:p>
        </w:tc>
      </w:tr>
      <w:tr>
        <w:trPr/>
        <w:tc>
          <w:tcPr>
            <w:tcW w:w="854"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4</w:t>
            </w:r>
          </w:p>
        </w:tc>
        <w:tc>
          <w:tcPr>
            <w:tcW w:w="2610" w:type="dxa"/>
            <w:tcBorders>
              <w:left w:val="single" w:sz="4" w:space="0" w:color="000000"/>
              <w:bottom w:val="single" w:sz="4" w:space="0" w:color="000000"/>
            </w:tcBorders>
          </w:tcPr>
          <w:p>
            <w:pPr>
              <w:pStyle w:val="TableParagraph"/>
              <w:bidi w:val="0"/>
              <w:spacing w:lineRule="exact" w:line="223"/>
              <w:ind w:left="547" w:hanging="0"/>
              <w:jc w:val="left"/>
              <w:rPr>
                <w:sz w:val="20"/>
                <w:lang w:val="ru-RU"/>
              </w:rPr>
            </w:pPr>
            <w:r>
              <w:rPr>
                <w:sz w:val="20"/>
                <w:lang w:val="ru-RU"/>
              </w:rPr>
              <w:t>Анализ и оформление</w:t>
            </w:r>
          </w:p>
          <w:p>
            <w:pPr>
              <w:pStyle w:val="TableParagraph"/>
              <w:bidi w:val="0"/>
              <w:ind w:left="232" w:right="225" w:hanging="1"/>
              <w:jc w:val="center"/>
              <w:rPr>
                <w:sz w:val="20"/>
                <w:lang w:val="ru-RU"/>
              </w:rPr>
            </w:pPr>
            <w:r>
              <w:rPr>
                <w:sz w:val="20"/>
                <w:lang w:val="ru-RU"/>
              </w:rPr>
              <w:t>результатов</w:t>
            </w:r>
            <w:r>
              <w:rPr>
                <w:spacing w:val="-11"/>
                <w:sz w:val="20"/>
                <w:lang w:val="ru-RU"/>
              </w:rPr>
              <w:t xml:space="preserve"> </w:t>
            </w:r>
            <w:r>
              <w:rPr>
                <w:sz w:val="20"/>
                <w:lang w:val="ru-RU"/>
              </w:rPr>
              <w:t>ВКР, оформление ВКР,</w:t>
            </w:r>
            <w:r>
              <w:rPr>
                <w:spacing w:val="-9"/>
                <w:sz w:val="20"/>
                <w:lang w:val="ru-RU"/>
              </w:rPr>
              <w:t xml:space="preserve"> </w:t>
            </w:r>
            <w:r>
              <w:rPr>
                <w:sz w:val="20"/>
                <w:lang w:val="ru-RU"/>
              </w:rPr>
              <w:t>разработка</w:t>
            </w:r>
          </w:p>
          <w:p>
            <w:pPr>
              <w:pStyle w:val="TableParagraph"/>
              <w:bidi w:val="0"/>
              <w:spacing w:lineRule="exact" w:line="228"/>
              <w:ind w:left="172" w:right="162" w:hanging="0"/>
              <w:jc w:val="center"/>
              <w:rPr>
                <w:sz w:val="20"/>
                <w:lang w:val="ru-RU"/>
              </w:rPr>
            </w:pPr>
            <w:r>
              <w:rPr>
                <w:sz w:val="20"/>
                <w:lang w:val="ru-RU"/>
              </w:rPr>
              <w:t>основных частей ВКР,</w:t>
            </w:r>
            <w:r>
              <w:rPr>
                <w:spacing w:val="-13"/>
                <w:sz w:val="20"/>
                <w:lang w:val="ru-RU"/>
              </w:rPr>
              <w:t xml:space="preserve"> </w:t>
            </w:r>
            <w:r>
              <w:rPr>
                <w:sz w:val="20"/>
                <w:lang w:val="ru-RU"/>
              </w:rPr>
              <w:t>оценка</w:t>
            </w:r>
          </w:p>
          <w:p>
            <w:pPr>
              <w:pStyle w:val="TableParagraph"/>
              <w:bidi w:val="0"/>
              <w:ind w:left="171" w:right="164" w:hanging="0"/>
              <w:jc w:val="center"/>
              <w:rPr>
                <w:sz w:val="20"/>
                <w:lang w:val="ru-RU"/>
              </w:rPr>
            </w:pPr>
            <w:r>
              <w:rPr>
                <w:sz w:val="20"/>
                <w:lang w:val="ru-RU"/>
              </w:rPr>
              <w:t>степени реальности ВКР, оформление списка</w:t>
            </w:r>
          </w:p>
          <w:p>
            <w:pPr>
              <w:pStyle w:val="TableParagraph"/>
              <w:bidi w:val="0"/>
              <w:spacing w:lineRule="exact" w:line="217"/>
              <w:ind w:left="168" w:right="164" w:hanging="0"/>
              <w:jc w:val="center"/>
              <w:rPr>
                <w:sz w:val="20"/>
              </w:rPr>
            </w:pPr>
            <w:r>
              <w:rPr>
                <w:rFonts w:ascii="Times New Roman" w:hAnsi="Times New Roman"/>
                <w:sz w:val="20"/>
                <w:szCs w:val="24"/>
                <w:lang w:val="en-US"/>
              </w:rPr>
              <w:t>источников.</w:t>
            </w:r>
          </w:p>
        </w:tc>
        <w:tc>
          <w:tcPr>
            <w:tcW w:w="1637" w:type="dxa"/>
            <w:tcBorders>
              <w:left w:val="single" w:sz="4" w:space="0" w:color="000000"/>
              <w:bottom w:val="single" w:sz="4" w:space="0" w:color="000000"/>
            </w:tcBorders>
          </w:tcPr>
          <w:p>
            <w:pPr>
              <w:pStyle w:val="TableParagraph"/>
              <w:tabs>
                <w:tab w:val="clear" w:pos="720"/>
                <w:tab w:val="left" w:pos="119" w:leader="none"/>
              </w:tabs>
              <w:bidi w:val="0"/>
              <w:ind w:left="74" w:right="43" w:firstLine="146"/>
              <w:jc w:val="left"/>
              <w:rPr>
                <w:sz w:val="20"/>
                <w:lang w:val="ru-RU"/>
              </w:rPr>
            </w:pPr>
            <w:r>
              <w:rPr>
                <w:sz w:val="20"/>
                <w:lang w:val="ru-RU"/>
              </w:rPr>
              <w:t>Не позднее двух дней до проведения</w:t>
            </w:r>
          </w:p>
          <w:p>
            <w:pPr>
              <w:pStyle w:val="TableParagraph"/>
              <w:bidi w:val="0"/>
              <w:spacing w:lineRule="atLeast" w:line="230"/>
              <w:ind w:left="170" w:right="0" w:hanging="283"/>
              <w:jc w:val="both"/>
              <w:rPr>
                <w:sz w:val="20"/>
              </w:rPr>
            </w:pPr>
            <w:r>
              <w:rPr>
                <w:rFonts w:ascii="Times New Roman" w:hAnsi="Times New Roman"/>
                <w:sz w:val="20"/>
                <w:szCs w:val="24"/>
                <w:lang w:val="en-US"/>
              </w:rPr>
              <w:t>п предзащиты по графику.</w:t>
            </w:r>
          </w:p>
        </w:tc>
        <w:tc>
          <w:tcPr>
            <w:tcW w:w="1529" w:type="dxa"/>
            <w:tcBorders>
              <w:left w:val="single" w:sz="4" w:space="0" w:color="000000"/>
              <w:bottom w:val="single" w:sz="4" w:space="0" w:color="000000"/>
            </w:tcBorders>
          </w:tcPr>
          <w:p>
            <w:pPr>
              <w:pStyle w:val="Style20"/>
              <w:bidi w:val="0"/>
              <w:jc w:val="center"/>
              <w:rPr>
                <w:rFonts w:ascii="Times New Roman" w:hAnsi="Times New Roman"/>
                <w:sz w:val="21"/>
                <w:szCs w:val="21"/>
              </w:rPr>
            </w:pPr>
            <w:r>
              <w:rPr>
                <w:rFonts w:ascii="Times New Roman" w:hAnsi="Times New Roman"/>
                <w:sz w:val="21"/>
                <w:szCs w:val="21"/>
              </w:rPr>
              <w:t>38-40</w:t>
            </w:r>
          </w:p>
        </w:tc>
        <w:tc>
          <w:tcPr>
            <w:tcW w:w="1755" w:type="dxa"/>
            <w:tcBorders>
              <w:left w:val="single" w:sz="4" w:space="0" w:color="000000"/>
              <w:bottom w:val="single" w:sz="4" w:space="0" w:color="000000"/>
            </w:tcBorders>
          </w:tcPr>
          <w:p>
            <w:pPr>
              <w:pStyle w:val="Style20"/>
              <w:bidi w:val="0"/>
              <w:jc w:val="both"/>
              <w:rPr>
                <w:rFonts w:ascii="Times New Roman" w:hAnsi="Times New Roman"/>
                <w:sz w:val="22"/>
                <w:szCs w:val="22"/>
              </w:rPr>
            </w:pPr>
            <w:r>
              <w:rPr>
                <w:rFonts w:ascii="Times New Roman" w:hAnsi="Times New Roman"/>
                <w:sz w:val="22"/>
                <w:szCs w:val="22"/>
              </w:rPr>
              <w:t>Студент</w:t>
            </w:r>
          </w:p>
        </w:tc>
        <w:tc>
          <w:tcPr>
            <w:tcW w:w="1817" w:type="dxa"/>
            <w:tcBorders>
              <w:left w:val="single" w:sz="4" w:space="0" w:color="000000"/>
              <w:bottom w:val="single" w:sz="4" w:space="0" w:color="000000"/>
              <w:right w:val="single" w:sz="4" w:space="0" w:color="000000"/>
            </w:tcBorders>
          </w:tcPr>
          <w:p>
            <w:pPr>
              <w:pStyle w:val="TableParagraph"/>
              <w:bidi w:val="0"/>
              <w:ind w:left="266" w:right="251" w:hanging="0"/>
              <w:jc w:val="center"/>
              <w:rPr>
                <w:sz w:val="20"/>
                <w:lang w:val="ru-RU"/>
              </w:rPr>
            </w:pPr>
            <w:r>
              <w:rPr>
                <w:w w:val="95"/>
                <w:sz w:val="20"/>
                <w:lang w:val="ru-RU"/>
              </w:rPr>
              <w:t xml:space="preserve">Руководители </w:t>
            </w:r>
            <w:r>
              <w:rPr>
                <w:sz w:val="20"/>
                <w:lang w:val="ru-RU"/>
              </w:rPr>
              <w:t>ВКР, ПЦК,</w:t>
            </w:r>
          </w:p>
          <w:p>
            <w:pPr>
              <w:pStyle w:val="TableParagraph"/>
              <w:bidi w:val="0"/>
              <w:spacing w:lineRule="atLeast" w:line="230"/>
              <w:ind w:left="284" w:right="269" w:firstLine="3"/>
              <w:jc w:val="center"/>
              <w:rPr>
                <w:sz w:val="20"/>
                <w:lang w:val="ru-RU"/>
              </w:rPr>
            </w:pPr>
            <w:r>
              <w:rPr>
                <w:sz w:val="20"/>
                <w:lang w:val="ru-RU"/>
              </w:rPr>
              <w:t>классный руководитель</w:t>
            </w:r>
          </w:p>
          <w:p>
            <w:pPr>
              <w:pStyle w:val="TableParagraph"/>
              <w:bidi w:val="0"/>
              <w:spacing w:lineRule="exact" w:line="223"/>
              <w:ind w:left="553" w:hanging="0"/>
              <w:jc w:val="both"/>
              <w:rPr>
                <w:sz w:val="20"/>
                <w:lang w:val="ru-RU"/>
              </w:rPr>
            </w:pPr>
            <w:r>
              <w:rPr>
                <w:rFonts w:ascii="Times New Roman" w:hAnsi="Times New Roman"/>
                <w:sz w:val="20"/>
                <w:szCs w:val="24"/>
                <w:lang w:val="ru-RU"/>
              </w:rPr>
              <w:t>группы</w:t>
            </w:r>
          </w:p>
        </w:tc>
      </w:tr>
    </w:tbl>
    <w:p>
      <w:pPr>
        <w:pStyle w:val="Style15"/>
        <w:bidi w:val="0"/>
        <w:spacing w:lineRule="auto" w:line="276" w:before="2" w:after="0"/>
        <w:ind w:left="0" w:firstLine="709"/>
        <w:jc w:val="both"/>
        <w:rPr>
          <w:sz w:val="24"/>
          <w:szCs w:val="24"/>
        </w:rPr>
      </w:pPr>
      <w:r>
        <w:rPr>
          <w:rFonts w:ascii="Times New Roman" w:hAnsi="Times New Roman"/>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5"/>
        <w:bidi w:val="0"/>
        <w:spacing w:lineRule="auto" w:line="276" w:before="2" w:after="0"/>
        <w:ind w:left="0" w:firstLine="709"/>
        <w:jc w:val="both"/>
        <w:rPr>
          <w:sz w:val="24"/>
          <w:szCs w:val="24"/>
        </w:rPr>
      </w:pPr>
      <w:r>
        <w:rPr>
          <w:rFonts w:ascii="Times New Roman" w:hAnsi="Times New Roman"/>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5"/>
        <w:bidi w:val="0"/>
        <w:spacing w:before="7" w:after="0"/>
        <w:ind w:left="0" w:hanging="0"/>
        <w:jc w:val="left"/>
        <w:rPr>
          <w:sz w:val="23"/>
        </w:rPr>
      </w:pPr>
      <w:r>
        <w:rPr>
          <w:sz w:val="23"/>
        </w:rPr>
      </w:r>
    </w:p>
    <w:p>
      <w:pPr>
        <w:pStyle w:val="Style15"/>
        <w:tabs>
          <w:tab w:val="clear" w:pos="720"/>
          <w:tab w:val="left" w:pos="1720" w:leader="none"/>
        </w:tabs>
        <w:bidi w:val="0"/>
        <w:spacing w:before="1" w:after="8"/>
        <w:ind w:left="332" w:firstLine="709"/>
        <w:jc w:val="both"/>
        <w:rPr>
          <w:sz w:val="24"/>
          <w:szCs w:val="24"/>
        </w:rPr>
      </w:pPr>
      <w:r>
        <w:rPr>
          <w:rFonts w:ascii="Times New Roman" w:hAnsi="Times New Roman"/>
          <w:sz w:val="24"/>
          <w:szCs w:val="24"/>
        </w:rPr>
        <w:t>Таблица 4 - Ход выполнения ВКР</w:t>
      </w:r>
    </w:p>
    <w:p>
      <w:pPr>
        <w:pStyle w:val="Style15"/>
        <w:tabs>
          <w:tab w:val="clear" w:pos="720"/>
          <w:tab w:val="left" w:pos="1720" w:leader="none"/>
        </w:tabs>
        <w:bidi w:val="0"/>
        <w:spacing w:before="1" w:after="8"/>
        <w:ind w:left="332" w:firstLine="709"/>
        <w:jc w:val="both"/>
        <w:rPr>
          <w:sz w:val="24"/>
          <w:szCs w:val="24"/>
        </w:rPr>
      </w:pPr>
      <w:r>
        <w:rPr/>
      </w:r>
    </w:p>
    <w:tbl>
      <w:tblPr>
        <w:tblStyle w:val="TableNormal"/>
        <w:tblW w:w="10318" w:type="dxa"/>
        <w:jc w:val="left"/>
        <w:tblInd w:w="225" w:type="dxa"/>
        <w:tblCellMar>
          <w:top w:w="0" w:type="dxa"/>
          <w:left w:w="108" w:type="dxa"/>
          <w:bottom w:w="0" w:type="dxa"/>
          <w:right w:w="108" w:type="dxa"/>
        </w:tblCellMar>
        <w:tblLook w:val="01e0" w:noHBand="0" w:noVBand="0" w:firstColumn="1" w:lastRow="1" w:lastColumn="1" w:firstRow="1"/>
      </w:tblPr>
      <w:tblGrid>
        <w:gridCol w:w="5638"/>
        <w:gridCol w:w="992"/>
        <w:gridCol w:w="711"/>
        <w:gridCol w:w="710"/>
        <w:gridCol w:w="705"/>
        <w:gridCol w:w="708"/>
        <w:gridCol w:w="854"/>
      </w:tblGrid>
      <w:tr>
        <w:trPr>
          <w:trHeight w:val="422" w:hRule="atLeast"/>
        </w:trPr>
        <w:tc>
          <w:tcPr>
            <w:tcW w:w="5638"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spacing w:before="5" w:after="0"/>
              <w:jc w:val="left"/>
              <w:rPr>
                <w:sz w:val="17"/>
              </w:rPr>
            </w:pPr>
            <w:r>
              <w:rPr>
                <w:sz w:val="17"/>
              </w:rPr>
            </w:r>
          </w:p>
          <w:p>
            <w:pPr>
              <w:pStyle w:val="TableParagraph"/>
              <w:bidi w:val="0"/>
              <w:ind w:left="1315" w:hanging="0"/>
              <w:jc w:val="left"/>
              <w:rPr>
                <w:sz w:val="20"/>
              </w:rPr>
            </w:pPr>
            <w:r>
              <w:rPr>
                <w:sz w:val="20"/>
                <w:lang w:val="en-US"/>
              </w:rPr>
              <w:t>Наименование выполненных работ</w:t>
            </w:r>
          </w:p>
        </w:tc>
        <w:tc>
          <w:tcPr>
            <w:tcW w:w="4680" w:type="dxa"/>
            <w:gridSpan w:val="6"/>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4" w:right="104" w:hanging="0"/>
              <w:jc w:val="center"/>
              <w:rPr>
                <w:sz w:val="20"/>
                <w:lang w:val="ru-RU"/>
              </w:rPr>
            </w:pPr>
            <w:r>
              <w:rPr>
                <w:sz w:val="20"/>
                <w:lang w:val="ru-RU"/>
              </w:rPr>
              <w:t xml:space="preserve">№ </w:t>
            </w:r>
            <w:r>
              <w:rPr>
                <w:sz w:val="20"/>
                <w:lang w:val="ru-RU"/>
              </w:rPr>
              <w:t>недели в соответствии с календарным графиком,</w:t>
            </w:r>
          </w:p>
          <w:p>
            <w:pPr>
              <w:pStyle w:val="TableParagraph"/>
              <w:bidi w:val="0"/>
              <w:spacing w:lineRule="exact" w:line="179"/>
              <w:ind w:left="104" w:right="98" w:hanging="0"/>
              <w:jc w:val="center"/>
              <w:rPr>
                <w:sz w:val="20"/>
              </w:rPr>
            </w:pPr>
            <w:r>
              <w:rPr>
                <w:sz w:val="20"/>
                <w:lang w:val="en-US"/>
              </w:rPr>
              <w:t>объем выполненных работ, %</w:t>
            </w:r>
          </w:p>
        </w:tc>
      </w:tr>
      <w:tr>
        <w:trPr>
          <w:trHeight w:val="282" w:hRule="atLeast"/>
        </w:trPr>
        <w:tc>
          <w:tcPr>
            <w:tcW w:w="5638"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right="340" w:hanging="0"/>
              <w:jc w:val="right"/>
              <w:rPr>
                <w:sz w:val="20"/>
              </w:rPr>
            </w:pPr>
            <w:r>
              <w:rPr>
                <w:w w:val="95"/>
                <w:sz w:val="20"/>
                <w:lang w:val="en-US"/>
              </w:rPr>
              <w:t>ПП</w:t>
            </w:r>
          </w:p>
        </w:tc>
        <w:tc>
          <w:tcPr>
            <w:tcW w:w="2834"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708" w:hanging="0"/>
              <w:jc w:val="left"/>
              <w:rPr>
                <w:sz w:val="20"/>
              </w:rPr>
            </w:pPr>
            <w:r>
              <w:rPr>
                <w:sz w:val="20"/>
                <w:lang w:val="en-US"/>
              </w:rPr>
              <w:t>Подготовка ВКР</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5"/>
              <w:ind w:left="93" w:right="81" w:hanging="0"/>
              <w:jc w:val="center"/>
              <w:rPr>
                <w:sz w:val="20"/>
              </w:rPr>
            </w:pPr>
            <w:r>
              <w:rPr>
                <w:sz w:val="20"/>
                <w:lang w:val="en-US"/>
              </w:rPr>
              <w:t>Защита</w:t>
            </w:r>
          </w:p>
        </w:tc>
      </w:tr>
      <w:tr>
        <w:trPr>
          <w:trHeight w:val="277" w:hRule="atLeast"/>
        </w:trPr>
        <w:tc>
          <w:tcPr>
            <w:tcW w:w="5638"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376" w:right="364" w:hanging="0"/>
              <w:jc w:val="center"/>
              <w:rPr>
                <w:sz w:val="20"/>
              </w:rPr>
            </w:pPr>
            <w:r>
              <w:rPr>
                <w:sz w:val="20"/>
                <w:lang w:val="en-US"/>
              </w:rPr>
              <w:t>37</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53" w:right="139" w:hanging="0"/>
              <w:jc w:val="center"/>
              <w:rPr>
                <w:sz w:val="20"/>
              </w:rPr>
            </w:pPr>
            <w:r>
              <w:rPr>
                <w:sz w:val="20"/>
                <w:lang w:val="en-US"/>
              </w:rPr>
              <w:t>38</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39</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101" w:right="89" w:hanging="0"/>
              <w:jc w:val="center"/>
              <w:rPr>
                <w:sz w:val="20"/>
              </w:rPr>
            </w:pPr>
            <w:r>
              <w:rPr>
                <w:sz w:val="20"/>
                <w:lang w:val="en-US"/>
              </w:rPr>
              <w:t>41</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93" w:right="80" w:hanging="0"/>
              <w:jc w:val="center"/>
              <w:rPr>
                <w:sz w:val="20"/>
              </w:rPr>
            </w:pPr>
            <w:r>
              <w:rPr>
                <w:sz w:val="20"/>
                <w:lang w:val="en-US"/>
              </w:rPr>
              <w:t>42,43</w:t>
            </w:r>
          </w:p>
        </w:tc>
      </w:tr>
      <w:tr>
        <w:trPr>
          <w:trHeight w:val="230"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07" w:hanging="0"/>
              <w:jc w:val="left"/>
              <w:rPr>
                <w:sz w:val="20"/>
              </w:rPr>
            </w:pPr>
            <w:r>
              <w:rPr>
                <w:sz w:val="20"/>
                <w:lang w:val="en-US"/>
              </w:rPr>
              <w:t>Разработка введения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right="298" w:hanging="0"/>
              <w:jc w:val="right"/>
              <w:rPr>
                <w:sz w:val="20"/>
              </w:rPr>
            </w:pPr>
            <w:r>
              <w:rPr>
                <w:sz w:val="20"/>
                <w:lang w:val="en-US"/>
              </w:rPr>
              <w:t>10%</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0"/>
              <w:ind w:left="12" w:hanging="0"/>
              <w:jc w:val="center"/>
              <w:rPr>
                <w:sz w:val="20"/>
              </w:rPr>
            </w:pPr>
            <w:r>
              <w:rPr>
                <w:w w:val="99"/>
                <w:sz w:val="20"/>
                <w:lang w:val="en-US"/>
              </w:rPr>
              <w:t>*</w:t>
            </w:r>
          </w:p>
        </w:tc>
      </w:tr>
      <w:tr>
        <w:trPr>
          <w:trHeight w:val="688"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ind w:left="110" w:right="189" w:hanging="0"/>
              <w:jc w:val="both"/>
              <w:rPr>
                <w:sz w:val="20"/>
                <w:lang w:val="ru-RU"/>
              </w:rPr>
            </w:pPr>
            <w:r>
              <w:rPr>
                <w:sz w:val="20"/>
                <w:lang w:val="ru-RU"/>
              </w:rPr>
              <w:t>Разработка частей пояснительной записки  «Общей части», «Специальной части», «Мероприятия по безопасности жизнедеятельности и охране труда, заключения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53" w:right="140" w:hanging="0"/>
              <w:jc w:val="center"/>
              <w:rPr>
                <w:sz w:val="20"/>
              </w:rPr>
            </w:pPr>
            <w:r>
              <w:rPr>
                <w:sz w:val="20"/>
                <w:lang w:val="en-US"/>
              </w:rPr>
              <w:t>57%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01" w:right="90" w:hanging="0"/>
              <w:jc w:val="center"/>
              <w:rPr>
                <w:sz w:val="20"/>
              </w:rPr>
            </w:pPr>
            <w:r>
              <w:rPr>
                <w:sz w:val="20"/>
                <w:lang w:val="en-US"/>
              </w:rPr>
              <w:t>90%</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2" w:hanging="0"/>
              <w:jc w:val="center"/>
              <w:rPr>
                <w:sz w:val="20"/>
              </w:rPr>
            </w:pPr>
            <w:r>
              <w:rPr>
                <w:w w:val="99"/>
                <w:sz w:val="20"/>
                <w:lang w:val="en-US"/>
              </w:rPr>
              <w:t>*</w:t>
            </w:r>
          </w:p>
        </w:tc>
      </w:tr>
      <w:tr>
        <w:trPr>
          <w:trHeight w:val="230"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7" w:hanging="0"/>
              <w:jc w:val="left"/>
              <w:rPr>
                <w:sz w:val="20"/>
              </w:rPr>
            </w:pPr>
            <w:r>
              <w:rPr>
                <w:sz w:val="20"/>
                <w:lang w:val="en-US"/>
              </w:rPr>
              <w:t>Разработка графической части ВКР</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01" w:right="90" w:hanging="0"/>
              <w:jc w:val="center"/>
              <w:rPr>
                <w:sz w:val="20"/>
              </w:rPr>
            </w:pPr>
            <w:r>
              <w:rPr>
                <w:sz w:val="20"/>
                <w:lang w:val="en-US"/>
              </w:rPr>
              <w:t>93%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6" w:hanging="0"/>
              <w:jc w:val="center"/>
              <w:rPr>
                <w:sz w:val="20"/>
              </w:rPr>
            </w:pPr>
            <w:r>
              <w:rPr>
                <w:w w:val="99"/>
                <w:sz w:val="20"/>
                <w:lang w:val="en-US"/>
              </w:rPr>
              <w:t>*</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2" w:hanging="0"/>
              <w:jc w:val="center"/>
              <w:rPr>
                <w:sz w:val="20"/>
              </w:rPr>
            </w:pPr>
            <w:r>
              <w:rPr>
                <w:w w:val="99"/>
                <w:sz w:val="20"/>
                <w:lang w:val="en-US"/>
              </w:rPr>
              <w:t>*</w:t>
            </w:r>
          </w:p>
        </w:tc>
      </w:tr>
      <w:tr>
        <w:trPr>
          <w:trHeight w:val="921" w:hRule="atLeast"/>
        </w:trPr>
        <w:tc>
          <w:tcPr>
            <w:tcW w:w="5638" w:type="dxa"/>
            <w:tcBorders>
              <w:top w:val="single" w:sz="4" w:space="0" w:color="000000"/>
              <w:left w:val="single" w:sz="4" w:space="0" w:color="000000"/>
              <w:bottom w:val="single" w:sz="4" w:space="0" w:color="000000"/>
              <w:right w:val="single" w:sz="4" w:space="0" w:color="000000"/>
            </w:tcBorders>
          </w:tcPr>
          <w:p>
            <w:pPr>
              <w:pStyle w:val="TableParagraph"/>
              <w:bidi w:val="0"/>
              <w:ind w:left="107" w:hanging="0"/>
              <w:jc w:val="left"/>
              <w:rPr>
                <w:sz w:val="20"/>
                <w:lang w:val="ru-RU"/>
              </w:rPr>
            </w:pPr>
            <w:r>
              <w:rPr>
                <w:sz w:val="20"/>
                <w:lang w:val="ru-RU"/>
              </w:rPr>
              <w:t>Разработка  и  оформление списка используемых источников, оформление работы, нормоконтроль,</w:t>
            </w:r>
          </w:p>
          <w:p>
            <w:pPr>
              <w:pStyle w:val="TableParagraph"/>
              <w:bidi w:val="0"/>
              <w:spacing w:lineRule="atLeast" w:line="230"/>
              <w:ind w:left="107" w:right="15" w:hanging="0"/>
              <w:jc w:val="left"/>
              <w:rPr>
                <w:sz w:val="20"/>
                <w:lang w:val="ru-RU"/>
              </w:rPr>
            </w:pPr>
            <w:r>
              <w:rPr>
                <w:sz w:val="20"/>
                <w:lang w:val="ru-RU"/>
              </w:rPr>
              <w:t>согласование с консультантами по отдельным частям, получение отзыва руководителя.</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8" w:hanging="0"/>
              <w:jc w:val="center"/>
              <w:rPr>
                <w:sz w:val="20"/>
              </w:rPr>
            </w:pPr>
            <w:r>
              <w:rPr>
                <w:w w:val="99"/>
                <w:sz w:val="20"/>
                <w:lang w:val="en-US"/>
              </w:rPr>
              <w:t>*</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01" w:right="90" w:hanging="0"/>
              <w:jc w:val="center"/>
              <w:rPr>
                <w:sz w:val="20"/>
              </w:rPr>
            </w:pPr>
            <w:r>
              <w:rPr>
                <w:sz w:val="20"/>
                <w:lang w:val="en-US"/>
              </w:rPr>
              <w:t>100%</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2" w:hanging="0"/>
              <w:jc w:val="center"/>
              <w:rPr>
                <w:sz w:val="20"/>
              </w:rPr>
            </w:pPr>
            <w:r>
              <w:rPr>
                <w:w w:val="99"/>
                <w:sz w:val="20"/>
                <w:lang w:val="en-US"/>
              </w:rPr>
              <w:t>*</w:t>
            </w:r>
          </w:p>
        </w:tc>
      </w:tr>
    </w:tbl>
    <w:p>
      <w:pPr>
        <w:pStyle w:val="ListParagraph"/>
        <w:numPr>
          <w:ilvl w:val="0"/>
          <w:numId w:val="19"/>
        </w:numPr>
        <w:tabs>
          <w:tab w:val="clear" w:pos="720"/>
          <w:tab w:val="left" w:pos="1224" w:leader="none"/>
        </w:tabs>
        <w:bidi w:val="0"/>
        <w:spacing w:lineRule="auto" w:line="276"/>
        <w:ind w:left="0" w:firstLine="709"/>
        <w:jc w:val="both"/>
        <w:rPr>
          <w:sz w:val="24"/>
        </w:rPr>
      </w:pPr>
      <w:r>
        <w:rPr>
          <w:rFonts w:ascii="Times New Roman" w:hAnsi="Times New Roman"/>
          <w:sz w:val="24"/>
        </w:rPr>
        <w:t>Требования к учебно-методической документации: наличие методических рекомендаций к выполнению выпускных квалификационных</w:t>
      </w:r>
      <w:r>
        <w:rPr>
          <w:rFonts w:ascii="Times New Roman" w:hAnsi="Times New Roman"/>
          <w:spacing w:val="-2"/>
          <w:sz w:val="24"/>
        </w:rPr>
        <w:t xml:space="preserve"> </w:t>
      </w:r>
      <w:r>
        <w:rPr>
          <w:rFonts w:ascii="Times New Roman" w:hAnsi="Times New Roman"/>
          <w:sz w:val="24"/>
        </w:rPr>
        <w:t>работ.</w:t>
      </w:r>
    </w:p>
    <w:p>
      <w:pPr>
        <w:pStyle w:val="ListParagraph"/>
        <w:numPr>
          <w:ilvl w:val="0"/>
          <w:numId w:val="19"/>
        </w:numPr>
        <w:tabs>
          <w:tab w:val="clear" w:pos="720"/>
          <w:tab w:val="left" w:pos="1397" w:leader="none"/>
        </w:tabs>
        <w:bidi w:val="0"/>
        <w:spacing w:lineRule="auto" w:line="276" w:before="2" w:after="0"/>
        <w:ind w:left="0" w:firstLine="709"/>
        <w:jc w:val="both"/>
        <w:rPr>
          <w:sz w:val="24"/>
        </w:rPr>
      </w:pPr>
      <w:r>
        <w:rPr>
          <w:rFonts w:ascii="Times New Roman" w:hAnsi="Times New Roman"/>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Pr>
          <w:rFonts w:ascii="Times New Roman" w:hAnsi="Times New Roman"/>
          <w:spacing w:val="-3"/>
          <w:sz w:val="24"/>
        </w:rPr>
        <w:t xml:space="preserve"> </w:t>
      </w:r>
      <w:r>
        <w:rPr>
          <w:rFonts w:ascii="Times New Roman" w:hAnsi="Times New Roman"/>
          <w:sz w:val="24"/>
        </w:rPr>
        <w:t>ГЭК)</w:t>
      </w:r>
    </w:p>
    <w:p>
      <w:pPr>
        <w:pStyle w:val="ListParagraph"/>
        <w:numPr>
          <w:ilvl w:val="0"/>
          <w:numId w:val="19"/>
        </w:numPr>
        <w:tabs>
          <w:tab w:val="clear" w:pos="720"/>
          <w:tab w:val="left" w:pos="1159" w:leader="none"/>
        </w:tabs>
        <w:bidi w:val="0"/>
        <w:spacing w:lineRule="auto" w:line="276"/>
        <w:ind w:left="0" w:firstLine="709"/>
        <w:jc w:val="both"/>
        <w:rPr>
          <w:sz w:val="24"/>
        </w:rPr>
      </w:pPr>
      <w:r>
        <w:rPr>
          <w:rFonts w:ascii="Times New Roman" w:hAnsi="Times New Roman"/>
          <w:sz w:val="24"/>
        </w:rPr>
        <w:t>Контроль за выполнением студентами ВКР и оценка качества их выполнения проводится поэтапно:</w:t>
      </w:r>
    </w:p>
    <w:p>
      <w:pPr>
        <w:pStyle w:val="Style15"/>
        <w:bidi w:val="0"/>
        <w:ind w:left="0" w:hanging="0"/>
        <w:jc w:val="left"/>
        <w:rPr>
          <w:sz w:val="27"/>
        </w:rPr>
      </w:pPr>
      <w:r>
        <w:rPr>
          <w:sz w:val="27"/>
        </w:rPr>
      </w:r>
    </w:p>
    <w:p>
      <w:pPr>
        <w:pStyle w:val="Style15"/>
        <w:bidi w:val="0"/>
        <w:ind w:left="0" w:hanging="0"/>
        <w:jc w:val="left"/>
        <w:rPr>
          <w:sz w:val="27"/>
        </w:rPr>
      </w:pPr>
      <w:r>
        <w:rPr>
          <w:sz w:val="27"/>
        </w:rPr>
      </w:r>
    </w:p>
    <w:p>
      <w:pPr>
        <w:pStyle w:val="Style15"/>
        <w:bidi w:val="0"/>
        <w:ind w:left="0" w:hanging="0"/>
        <w:jc w:val="left"/>
        <w:rPr>
          <w:sz w:val="27"/>
        </w:rPr>
      </w:pPr>
      <w:r>
        <w:rPr>
          <w:sz w:val="27"/>
        </w:rPr>
      </w:r>
    </w:p>
    <w:p>
      <w:pPr>
        <w:pStyle w:val="Style15"/>
        <w:bidi w:val="0"/>
        <w:ind w:left="0" w:hanging="0"/>
        <w:jc w:val="left"/>
        <w:rPr>
          <w:sz w:val="27"/>
        </w:rPr>
      </w:pPr>
      <w:r>
        <w:rPr>
          <w:sz w:val="27"/>
        </w:rPr>
      </w:r>
    </w:p>
    <w:p>
      <w:pPr>
        <w:pStyle w:val="Style15"/>
        <w:bidi w:val="0"/>
        <w:ind w:left="0" w:hanging="0"/>
        <w:jc w:val="left"/>
        <w:rPr>
          <w:sz w:val="27"/>
        </w:rPr>
      </w:pPr>
      <w:r>
        <w:rPr>
          <w:sz w:val="27"/>
        </w:rPr>
      </w:r>
    </w:p>
    <w:p>
      <w:pPr>
        <w:pStyle w:val="Style15"/>
        <w:bidi w:val="0"/>
        <w:ind w:left="0" w:hanging="0"/>
        <w:jc w:val="left"/>
        <w:rPr>
          <w:sz w:val="27"/>
        </w:rPr>
      </w:pPr>
      <w:r>
        <w:rPr>
          <w:sz w:val="27"/>
        </w:rPr>
      </w:r>
    </w:p>
    <w:p>
      <w:pPr>
        <w:pStyle w:val="Style15"/>
        <w:bidi w:val="0"/>
        <w:spacing w:before="0" w:after="47"/>
        <w:ind w:left="899" w:hanging="0"/>
        <w:jc w:val="left"/>
        <w:rPr>
          <w:sz w:val="24"/>
          <w:szCs w:val="24"/>
        </w:rPr>
      </w:pPr>
      <w:r>
        <w:rPr>
          <w:rFonts w:ascii="Times New Roman" w:hAnsi="Times New Roman"/>
          <w:sz w:val="24"/>
          <w:szCs w:val="24"/>
        </w:rPr>
        <w:t>Таблица 5 - Контроль за выполнением ВКР.</w:t>
      </w:r>
    </w:p>
    <w:p>
      <w:pPr>
        <w:pStyle w:val="Style15"/>
        <w:bidi w:val="0"/>
        <w:spacing w:before="0" w:after="47"/>
        <w:ind w:left="899" w:hanging="0"/>
        <w:jc w:val="left"/>
        <w:rPr>
          <w:sz w:val="24"/>
          <w:szCs w:val="24"/>
        </w:rPr>
      </w:pPr>
      <w:r>
        <w:rPr/>
      </w:r>
    </w:p>
    <w:tbl>
      <w:tblPr>
        <w:tblStyle w:val="TableNormal"/>
        <w:tblW w:w="10161" w:type="dxa"/>
        <w:jc w:val="left"/>
        <w:tblInd w:w="323" w:type="dxa"/>
        <w:tblCellMar>
          <w:top w:w="0" w:type="dxa"/>
          <w:left w:w="108" w:type="dxa"/>
          <w:bottom w:w="0" w:type="dxa"/>
          <w:right w:w="108" w:type="dxa"/>
        </w:tblCellMar>
        <w:tblLook w:val="01e0" w:noHBand="0" w:noVBand="0" w:firstColumn="1" w:lastRow="1" w:lastColumn="1" w:firstRow="1"/>
      </w:tblPr>
      <w:tblGrid>
        <w:gridCol w:w="1145"/>
        <w:gridCol w:w="1984"/>
        <w:gridCol w:w="3091"/>
        <w:gridCol w:w="650"/>
        <w:gridCol w:w="1026"/>
        <w:gridCol w:w="477"/>
        <w:gridCol w:w="1788"/>
      </w:tblGrid>
      <w:tr>
        <w:trPr>
          <w:trHeight w:val="513" w:hRule="atLeast"/>
        </w:trPr>
        <w:tc>
          <w:tcPr>
            <w:tcW w:w="1145"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180" w:firstLine="218"/>
              <w:jc w:val="left"/>
              <w:rPr>
                <w:sz w:val="20"/>
              </w:rPr>
            </w:pPr>
            <w:r>
              <w:rPr>
                <w:sz w:val="20"/>
                <w:lang w:val="en-US"/>
              </w:rPr>
              <w:t xml:space="preserve">Вид </w:t>
            </w:r>
            <w:r>
              <w:rPr>
                <w:w w:val="95"/>
                <w:sz w:val="20"/>
                <w:lang w:val="en-US"/>
              </w:rPr>
              <w:t>контроля</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640" w:hanging="0"/>
              <w:jc w:val="left"/>
              <w:rPr>
                <w:sz w:val="20"/>
              </w:rPr>
            </w:pPr>
            <w:r>
              <w:rPr>
                <w:sz w:val="20"/>
                <w:lang w:val="en-US"/>
              </w:rPr>
              <w:t>Эксперт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spacing w:before="134" w:after="0"/>
              <w:ind w:left="1678" w:hanging="0"/>
              <w:jc w:val="left"/>
              <w:rPr>
                <w:sz w:val="20"/>
              </w:rPr>
            </w:pPr>
            <w:r>
              <w:rPr>
                <w:sz w:val="20"/>
                <w:lang w:val="en-US"/>
              </w:rPr>
              <w:t>Содержание контроля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22" w:after="0"/>
              <w:ind w:left="504" w:right="69" w:firstLine="69"/>
              <w:jc w:val="left"/>
              <w:rPr>
                <w:sz w:val="20"/>
              </w:rPr>
            </w:pPr>
            <w:r>
              <w:rPr>
                <w:sz w:val="20"/>
                <w:lang w:val="en-US"/>
              </w:rPr>
              <w:t xml:space="preserve">Период </w:t>
            </w:r>
            <w:r>
              <w:rPr>
                <w:w w:val="95"/>
                <w:sz w:val="20"/>
                <w:lang w:val="en-US"/>
              </w:rPr>
              <w:t>контроля</w:t>
            </w:r>
          </w:p>
        </w:tc>
      </w:tr>
      <w:tr>
        <w:trPr>
          <w:trHeight w:val="1151" w:hRule="atLeast"/>
        </w:trPr>
        <w:tc>
          <w:tcPr>
            <w:tcW w:w="1145"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jc w:val="left"/>
              <w:rPr>
                <w:sz w:val="24"/>
                <w:szCs w:val="24"/>
              </w:rPr>
            </w:pPr>
            <w:r>
              <w:rPr>
                <w:sz w:val="24"/>
                <w:szCs w:val="24"/>
              </w:rPr>
            </w:r>
          </w:p>
          <w:p>
            <w:pPr>
              <w:pStyle w:val="TableParagraph"/>
              <w:bidi w:val="0"/>
              <w:spacing w:before="9" w:after="0"/>
              <w:jc w:val="left"/>
              <w:rPr>
                <w:sz w:val="26"/>
              </w:rPr>
            </w:pPr>
            <w:r>
              <w:rPr>
                <w:sz w:val="26"/>
              </w:rPr>
            </w:r>
          </w:p>
          <w:p>
            <w:pPr>
              <w:pStyle w:val="TableParagraph"/>
              <w:bidi w:val="0"/>
              <w:ind w:left="182" w:hanging="0"/>
              <w:jc w:val="left"/>
              <w:rPr>
                <w:sz w:val="20"/>
              </w:rPr>
            </w:pPr>
            <w:r>
              <w:rPr>
                <w:sz w:val="20"/>
                <w:lang w:val="en-US"/>
              </w:rPr>
              <w:t>Текущий</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ind w:left="141" w:right="356" w:hanging="0"/>
              <w:jc w:val="left"/>
              <w:rPr>
                <w:sz w:val="20"/>
              </w:rPr>
            </w:pPr>
            <w:r>
              <w:rPr>
                <w:w w:val="95"/>
                <w:sz w:val="20"/>
                <w:lang w:val="en-US"/>
              </w:rPr>
              <w:t xml:space="preserve">Руководитель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3" w:firstLine="280"/>
              <w:jc w:val="both"/>
              <w:rPr>
                <w:sz w:val="20"/>
                <w:lang w:val="ru-RU"/>
              </w:rPr>
            </w:pPr>
            <w:r>
              <w:rPr>
                <w:sz w:val="20"/>
                <w:lang w:val="ru-RU"/>
              </w:rPr>
              <w:t>Поэтапная проверка в ходе консультаций выполнения студентом материалов ВКР в соответствии с заданием.</w:t>
            </w:r>
          </w:p>
          <w:p>
            <w:pPr>
              <w:pStyle w:val="TableParagraph"/>
              <w:bidi w:val="0"/>
              <w:spacing w:lineRule="atLeast" w:line="230"/>
              <w:ind w:left="144" w:right="127" w:firstLine="280"/>
              <w:jc w:val="both"/>
              <w:rPr>
                <w:sz w:val="20"/>
                <w:lang w:val="ru-RU"/>
              </w:rPr>
            </w:pPr>
            <w:r>
              <w:rPr>
                <w:sz w:val="20"/>
                <w:lang w:val="ru-RU"/>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г.</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776" w:leader="none"/>
              </w:tabs>
              <w:bidi w:val="0"/>
              <w:ind w:left="141" w:right="131" w:hanging="0"/>
              <w:jc w:val="left"/>
              <w:rPr>
                <w:sz w:val="20"/>
                <w:lang w:val="ru-RU"/>
              </w:rPr>
            </w:pPr>
            <w:r>
              <w:rPr>
                <w:sz w:val="20"/>
                <w:lang w:val="ru-RU"/>
              </w:rPr>
              <w:t>Консультант</w:t>
              <w:tab/>
              <w:t>по</w:t>
            </w:r>
            <w:r>
              <w:rPr>
                <w:w w:val="99"/>
                <w:sz w:val="20"/>
                <w:lang w:val="ru-RU"/>
              </w:rPr>
              <w:t xml:space="preserve"> </w:t>
            </w:r>
            <w:r>
              <w:rPr>
                <w:sz w:val="20"/>
                <w:lang w:val="ru-RU"/>
              </w:rPr>
              <w:t>отдельным</w:t>
            </w:r>
          </w:p>
          <w:p>
            <w:pPr>
              <w:pStyle w:val="TableParagraph"/>
              <w:bidi w:val="0"/>
              <w:spacing w:lineRule="exact" w:line="215"/>
              <w:ind w:left="141" w:hanging="0"/>
              <w:jc w:val="left"/>
              <w:rPr>
                <w:sz w:val="20"/>
                <w:lang w:val="ru-RU"/>
              </w:rPr>
            </w:pPr>
            <w:r>
              <w:rPr>
                <w:sz w:val="20"/>
                <w:lang w:val="ru-RU"/>
              </w:rPr>
              <w:t>вопросам, частям</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828" w:leader="none"/>
                <w:tab w:val="left" w:pos="2962" w:leader="none"/>
                <w:tab w:val="left" w:pos="4359" w:leader="none"/>
              </w:tabs>
              <w:bidi w:val="0"/>
              <w:spacing w:lineRule="exact" w:line="223"/>
              <w:ind w:left="144" w:firstLine="280"/>
              <w:jc w:val="left"/>
              <w:rPr>
                <w:sz w:val="20"/>
                <w:lang w:val="ru-RU"/>
              </w:rPr>
            </w:pPr>
            <w:r>
              <w:rPr>
                <w:sz w:val="20"/>
                <w:lang w:val="ru-RU"/>
              </w:rPr>
              <w:t>Поэтапная</w:t>
              <w:tab/>
              <w:t>проверка</w:t>
              <w:tab/>
              <w:t>выполнения</w:t>
              <w:tab/>
              <w:t>студентом</w:t>
            </w:r>
          </w:p>
          <w:p>
            <w:pPr>
              <w:pStyle w:val="TableParagraph"/>
              <w:bidi w:val="0"/>
              <w:spacing w:lineRule="exact" w:line="228" w:before="4" w:after="0"/>
              <w:ind w:left="144" w:right="129" w:hanging="0"/>
              <w:jc w:val="left"/>
              <w:rPr>
                <w:sz w:val="20"/>
                <w:lang w:val="ru-RU"/>
              </w:rPr>
            </w:pPr>
            <w:r>
              <w:rPr>
                <w:sz w:val="20"/>
                <w:lang w:val="ru-RU"/>
              </w:rPr>
              <w:t>отдельных вопросов, частей ВКР в соответствии с заданием в ходе консультаций</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108" w:after="0"/>
              <w:ind w:left="384" w:right="69" w:hanging="221"/>
              <w:jc w:val="left"/>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 xml:space="preserve"> г.</w:t>
            </w:r>
          </w:p>
        </w:tc>
      </w:tr>
      <w:tr>
        <w:trPr>
          <w:trHeight w:val="92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rPr>
            </w:pPr>
            <w:r>
              <w:rPr>
                <w:sz w:val="29"/>
              </w:rPr>
            </w:r>
          </w:p>
          <w:p>
            <w:pPr>
              <w:pStyle w:val="TableParagraph"/>
              <w:bidi w:val="0"/>
              <w:spacing w:before="1" w:after="0"/>
              <w:ind w:left="141" w:hanging="0"/>
              <w:jc w:val="left"/>
              <w:rPr>
                <w:sz w:val="20"/>
              </w:rPr>
            </w:pPr>
            <w:r>
              <w:rPr>
                <w:sz w:val="20"/>
                <w:lang w:val="en-US"/>
              </w:rPr>
              <w:t>Нормоконтролер</w:t>
            </w:r>
          </w:p>
        </w:tc>
        <w:tc>
          <w:tcPr>
            <w:tcW w:w="3091" w:type="dxa"/>
            <w:tcBorders>
              <w:top w:val="single" w:sz="4" w:space="0" w:color="000000"/>
              <w:left w:val="single" w:sz="4" w:space="0" w:color="000000"/>
              <w:bottom w:val="single" w:sz="4" w:space="0" w:color="000000"/>
            </w:tcBorders>
          </w:tcPr>
          <w:p>
            <w:pPr>
              <w:pStyle w:val="TableParagraph"/>
              <w:bidi w:val="0"/>
              <w:spacing w:before="5" w:after="0"/>
              <w:jc w:val="left"/>
              <w:rPr>
                <w:sz w:val="19"/>
              </w:rPr>
            </w:pPr>
            <w:r>
              <w:rPr>
                <w:sz w:val="19"/>
              </w:rPr>
            </w:r>
          </w:p>
          <w:p>
            <w:pPr>
              <w:pStyle w:val="TableParagraph"/>
              <w:tabs>
                <w:tab w:val="clear" w:pos="720"/>
                <w:tab w:val="left" w:pos="2322" w:leader="none"/>
              </w:tabs>
              <w:bidi w:val="0"/>
              <w:ind w:left="144" w:right="128" w:firstLine="280"/>
              <w:jc w:val="left"/>
              <w:rPr>
                <w:sz w:val="20"/>
              </w:rPr>
            </w:pPr>
            <w:r>
              <w:rPr>
                <w:sz w:val="20"/>
                <w:lang w:val="en-US"/>
              </w:rPr>
              <w:t>Предварительная</w:t>
              <w:tab/>
              <w:t>проверка соблюдение</w:t>
            </w:r>
            <w:r>
              <w:rPr>
                <w:spacing w:val="-1"/>
                <w:sz w:val="20"/>
                <w:lang w:val="en-US"/>
              </w:rPr>
              <w:t xml:space="preserve"> </w:t>
            </w:r>
            <w:r>
              <w:rPr>
                <w:sz w:val="20"/>
                <w:lang w:val="en-US"/>
              </w:rPr>
              <w:t>требований</w:t>
            </w:r>
          </w:p>
        </w:tc>
        <w:tc>
          <w:tcPr>
            <w:tcW w:w="650"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2" w:hanging="0"/>
              <w:jc w:val="left"/>
              <w:rPr>
                <w:sz w:val="20"/>
              </w:rPr>
            </w:pPr>
            <w:r>
              <w:rPr>
                <w:sz w:val="20"/>
                <w:lang w:val="en-US"/>
              </w:rPr>
              <w:t>ВКР</w:t>
            </w:r>
          </w:p>
        </w:tc>
        <w:tc>
          <w:tcPr>
            <w:tcW w:w="1026" w:type="dxa"/>
            <w:tcBorders>
              <w:top w:val="single" w:sz="4" w:space="0" w:color="000000"/>
              <w:bottom w:val="single" w:sz="4" w:space="0" w:color="000000"/>
            </w:tcBorders>
          </w:tcPr>
          <w:p>
            <w:pPr>
              <w:pStyle w:val="TableParagraph"/>
              <w:bidi w:val="0"/>
              <w:spacing w:before="5" w:after="0"/>
              <w:jc w:val="left"/>
              <w:rPr>
                <w:sz w:val="19"/>
              </w:rPr>
            </w:pPr>
            <w:r>
              <w:rPr>
                <w:sz w:val="19"/>
              </w:rPr>
            </w:r>
          </w:p>
          <w:p>
            <w:pPr>
              <w:pStyle w:val="TableParagraph"/>
              <w:bidi w:val="0"/>
              <w:ind w:left="144" w:hanging="0"/>
              <w:jc w:val="left"/>
              <w:rPr>
                <w:sz w:val="20"/>
              </w:rPr>
            </w:pPr>
            <w:r>
              <w:rPr>
                <w:sz w:val="20"/>
                <w:lang w:val="en-US"/>
              </w:rPr>
              <w:t>студента</w:t>
            </w:r>
          </w:p>
        </w:tc>
        <w:tc>
          <w:tcPr>
            <w:tcW w:w="477" w:type="dxa"/>
            <w:tcBorders>
              <w:top w:val="single" w:sz="4" w:space="0" w:color="000000"/>
              <w:bottom w:val="single" w:sz="4" w:space="0" w:color="000000"/>
              <w:right w:val="single" w:sz="4" w:space="0" w:color="000000"/>
            </w:tcBorders>
          </w:tcPr>
          <w:p>
            <w:pPr>
              <w:pStyle w:val="TableParagraph"/>
              <w:bidi w:val="0"/>
              <w:spacing w:before="5" w:after="0"/>
              <w:jc w:val="left"/>
              <w:rPr>
                <w:sz w:val="19"/>
              </w:rPr>
            </w:pPr>
            <w:r>
              <w:rPr>
                <w:sz w:val="19"/>
              </w:rPr>
            </w:r>
          </w:p>
          <w:p>
            <w:pPr>
              <w:pStyle w:val="TableParagraph"/>
              <w:bidi w:val="0"/>
              <w:ind w:left="145" w:hanging="0"/>
              <w:jc w:val="left"/>
              <w:rPr>
                <w:sz w:val="20"/>
              </w:rPr>
            </w:pPr>
            <w:r>
              <w:rPr>
                <w:sz w:val="20"/>
                <w:lang w:val="en-US"/>
              </w:rPr>
              <w:t>на</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ind w:left="255" w:right="176" w:hanging="1"/>
              <w:jc w:val="center"/>
              <w:rPr>
                <w:sz w:val="20"/>
                <w:lang w:val="ru-RU"/>
              </w:rPr>
            </w:pPr>
            <w:r>
              <w:rPr>
                <w:sz w:val="20"/>
                <w:lang w:val="ru-RU"/>
              </w:rPr>
              <w:t>С 08.06.2024 по14.06.2024из</w:t>
            </w:r>
          </w:p>
          <w:p>
            <w:pPr>
              <w:pStyle w:val="TableParagraph"/>
              <w:bidi w:val="0"/>
              <w:spacing w:lineRule="atLeast" w:line="230"/>
              <w:ind w:left="144" w:right="67" w:hanging="0"/>
              <w:jc w:val="center"/>
              <w:rPr>
                <w:sz w:val="20"/>
                <w:lang w:val="ru-RU"/>
              </w:rPr>
            </w:pPr>
            <w:r>
              <w:rPr>
                <w:sz w:val="20"/>
                <w:lang w:val="ru-RU"/>
              </w:rPr>
              <w:t>расчета 0,5 ч. на студента</w:t>
            </w:r>
          </w:p>
        </w:tc>
      </w:tr>
      <w:tr>
        <w:trPr>
          <w:trHeight w:val="137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ind w:left="141" w:hanging="0"/>
              <w:jc w:val="left"/>
              <w:rPr>
                <w:sz w:val="20"/>
                <w:lang w:val="ru-RU"/>
              </w:rPr>
            </w:pPr>
            <w:r>
              <w:rPr>
                <w:sz w:val="20"/>
                <w:lang w:val="ru-RU"/>
              </w:rPr>
              <w:t>Зам. директора по УР, ПЦК</w:t>
            </w:r>
          </w:p>
          <w:p>
            <w:pPr>
              <w:pStyle w:val="TableParagraph"/>
              <w:bidi w:val="0"/>
              <w:spacing w:lineRule="exact" w:line="230"/>
              <w:ind w:left="141" w:right="131" w:hanging="0"/>
              <w:jc w:val="left"/>
              <w:rPr>
                <w:sz w:val="20"/>
                <w:lang w:val="ru-RU"/>
              </w:rPr>
            </w:pPr>
            <w:r>
              <w:rPr>
                <w:sz w:val="20"/>
                <w:lang w:val="ru-RU"/>
              </w:rPr>
              <w:t>Специальности 38.02.03, классный руководитель группы</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tabs>
                <w:tab w:val="clear" w:pos="720"/>
                <w:tab w:val="left" w:pos="2075" w:leader="none"/>
                <w:tab w:val="left" w:pos="3145" w:leader="none"/>
                <w:tab w:val="left" w:pos="3828" w:leader="none"/>
                <w:tab w:val="left" w:pos="4227" w:leader="none"/>
              </w:tabs>
              <w:bidi w:val="0"/>
              <w:ind w:left="144" w:right="129" w:firstLine="280"/>
              <w:jc w:val="left"/>
              <w:rPr>
                <w:sz w:val="20"/>
                <w:lang w:val="ru-RU"/>
              </w:rPr>
            </w:pPr>
            <w:r>
              <w:rPr>
                <w:sz w:val="20"/>
                <w:lang w:val="ru-RU"/>
              </w:rPr>
              <w:t>Еженедельная</w:t>
              <w:tab/>
              <w:t>проверка</w:t>
              <w:tab/>
              <w:t>хода</w:t>
              <w:tab/>
              <w:t>и</w:t>
              <w:tab/>
              <w:t>результатов выполнения студентами</w:t>
            </w:r>
            <w:r>
              <w:rPr>
                <w:spacing w:val="-3"/>
                <w:sz w:val="20"/>
                <w:lang w:val="ru-RU"/>
              </w:rPr>
              <w:t xml:space="preserve"> </w:t>
            </w:r>
            <w:r>
              <w:rPr>
                <w:sz w:val="20"/>
                <w:lang w:val="ru-RU"/>
              </w:rPr>
              <w:t>ВКР.</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27"/>
                <w:lang w:val="ru-RU"/>
              </w:rPr>
            </w:pPr>
            <w:r>
              <w:rPr>
                <w:sz w:val="27"/>
                <w:lang w:val="ru-RU"/>
              </w:rPr>
            </w:r>
          </w:p>
          <w:p>
            <w:pPr>
              <w:pStyle w:val="TableParagraph"/>
              <w:bidi w:val="0"/>
              <w:ind w:left="384" w:right="69" w:hanging="221"/>
              <w:jc w:val="left"/>
              <w:rPr>
                <w:sz w:val="20"/>
                <w:lang w:val="ru-RU"/>
              </w:rPr>
            </w:pPr>
            <w:r>
              <w:rPr>
                <w:sz w:val="20"/>
                <w:lang w:val="ru-RU"/>
              </w:rPr>
              <w:t>С 18.05.2024г. по 14.06.2024г.</w:t>
            </w:r>
          </w:p>
        </w:tc>
      </w:tr>
      <w:tr>
        <w:trPr>
          <w:trHeight w:val="1149" w:hRule="atLeast"/>
        </w:trPr>
        <w:tc>
          <w:tcPr>
            <w:tcW w:w="1145" w:type="dxa"/>
            <w:vMerge w:val="restart"/>
            <w:tcBorders>
              <w:top w:val="single" w:sz="4" w:space="0" w:color="000000"/>
              <w:left w:val="single" w:sz="4" w:space="0" w:color="000000"/>
              <w:right w:val="single" w:sz="4" w:space="0" w:color="000000"/>
            </w:tcBorders>
          </w:tcPr>
          <w:p>
            <w:pPr>
              <w:pStyle w:val="TableParagraph"/>
              <w:bidi w:val="0"/>
              <w:jc w:val="left"/>
              <w:rPr>
                <w:lang w:val="ru-RU"/>
              </w:rPr>
            </w:pPr>
            <w:r>
              <w:rPr>
                <w:lang w:val="ru-RU"/>
              </w:rPr>
            </w:r>
          </w:p>
          <w:p>
            <w:pPr>
              <w:pStyle w:val="TableParagraph"/>
              <w:bidi w:val="0"/>
              <w:jc w:val="left"/>
              <w:rPr>
                <w:lang w:val="ru-RU"/>
              </w:rPr>
            </w:pPr>
            <w:r>
              <w:rPr>
                <w:lang w:val="ru-RU"/>
              </w:rPr>
            </w:r>
          </w:p>
          <w:p>
            <w:pPr>
              <w:pStyle w:val="TableParagraph"/>
              <w:bidi w:val="0"/>
              <w:spacing w:before="180" w:after="0"/>
              <w:ind w:left="146" w:hanging="0"/>
              <w:jc w:val="left"/>
              <w:rPr>
                <w:sz w:val="20"/>
                <w:lang w:val="ru-RU"/>
              </w:rPr>
            </w:pPr>
            <w:r>
              <w:rPr>
                <w:sz w:val="20"/>
                <w:lang w:val="ru-RU"/>
              </w:rPr>
              <w:t>Итоговый</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6" w:after="0"/>
              <w:jc w:val="left"/>
              <w:rPr>
                <w:sz w:val="29"/>
                <w:lang w:val="ru-RU"/>
              </w:rPr>
            </w:pPr>
            <w:r>
              <w:rPr>
                <w:sz w:val="29"/>
                <w:lang w:val="ru-RU"/>
              </w:rPr>
            </w:r>
          </w:p>
          <w:p>
            <w:pPr>
              <w:pStyle w:val="TableParagraph"/>
              <w:bidi w:val="0"/>
              <w:spacing w:lineRule="auto" w:line="235"/>
              <w:ind w:left="804" w:right="356" w:hanging="401"/>
              <w:jc w:val="left"/>
              <w:rPr>
                <w:sz w:val="20"/>
              </w:rPr>
            </w:pPr>
            <w:r>
              <w:rPr>
                <w:w w:val="95"/>
                <w:sz w:val="20"/>
                <w:lang w:val="ru-RU"/>
              </w:rPr>
              <w:t>Руково</w:t>
            </w:r>
            <w:r>
              <w:rPr>
                <w:w w:val="95"/>
                <w:sz w:val="20"/>
                <w:lang w:val="en-US"/>
              </w:rPr>
              <w:t xml:space="preserve">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29" w:firstLine="280"/>
              <w:jc w:val="left"/>
              <w:rPr>
                <w:sz w:val="20"/>
                <w:lang w:val="ru-RU"/>
              </w:rPr>
            </w:pPr>
            <w:r>
              <w:rPr>
                <w:sz w:val="20"/>
                <w:lang w:val="ru-RU"/>
              </w:rPr>
              <w:t>Окончательная проверка и утверждение подписью всех материалов завершенной и оформленной работы</w:t>
            </w:r>
          </w:p>
          <w:p>
            <w:pPr>
              <w:pStyle w:val="TableParagraph"/>
              <w:bidi w:val="0"/>
              <w:spacing w:lineRule="exact" w:line="229"/>
              <w:ind w:left="425" w:hanging="0"/>
              <w:jc w:val="left"/>
              <w:rPr>
                <w:sz w:val="20"/>
                <w:lang w:val="ru-RU"/>
              </w:rPr>
            </w:pPr>
            <w:r>
              <w:rPr>
                <w:sz w:val="20"/>
                <w:lang w:val="ru-RU"/>
              </w:rPr>
              <w:t>студента.</w:t>
            </w:r>
          </w:p>
          <w:p>
            <w:pPr>
              <w:pStyle w:val="TableParagraph"/>
              <w:bidi w:val="0"/>
              <w:spacing w:lineRule="exact" w:line="230"/>
              <w:ind w:left="144" w:firstLine="280"/>
              <w:jc w:val="left"/>
              <w:rPr>
                <w:sz w:val="20"/>
                <w:lang w:val="ru-RU"/>
              </w:rPr>
            </w:pPr>
            <w:r>
              <w:rPr>
                <w:sz w:val="20"/>
                <w:lang w:val="ru-RU"/>
              </w:rPr>
              <w:t>Составление письменного отзыва на ВКР студента с оценкой качества ее выполнения.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5" w:after="0"/>
              <w:jc w:val="left"/>
              <w:rPr>
                <w:sz w:val="17"/>
                <w:lang w:val="ru-RU"/>
              </w:rPr>
            </w:pPr>
            <w:r>
              <w:rPr>
                <w:sz w:val="17"/>
                <w:lang w:val="ru-RU"/>
              </w:rPr>
            </w:r>
          </w:p>
          <w:p>
            <w:pPr>
              <w:pStyle w:val="TableParagraph"/>
              <w:bidi w:val="0"/>
              <w:ind w:left="144" w:right="62" w:hanging="0"/>
              <w:jc w:val="center"/>
              <w:rPr>
                <w:sz w:val="20"/>
              </w:rPr>
            </w:pPr>
            <w:r>
              <w:rPr>
                <w:sz w:val="20"/>
                <w:lang w:val="en-US"/>
              </w:rPr>
              <w:t>до 14.06.202</w:t>
            </w:r>
            <w:r>
              <w:rPr>
                <w:sz w:val="20"/>
                <w:lang w:val="ru-RU"/>
              </w:rPr>
              <w:t>4</w:t>
            </w:r>
            <w:r>
              <w:rPr>
                <w:sz w:val="20"/>
                <w:lang w:val="en-US"/>
              </w:rPr>
              <w:t xml:space="preserve"> г.</w:t>
            </w:r>
          </w:p>
        </w:tc>
      </w:tr>
      <w:tr>
        <w:trPr>
          <w:trHeight w:val="564" w:hRule="atLeast"/>
        </w:trPr>
        <w:tc>
          <w:tcPr>
            <w:tcW w:w="1145" w:type="dxa"/>
            <w:vMerge w:val="continue"/>
            <w:tcBorders>
              <w:left w:val="single" w:sz="4" w:space="0" w:color="000000"/>
              <w:right w:val="single" w:sz="4" w:space="0" w:color="000000"/>
            </w:tcBorders>
          </w:tcPr>
          <w:p>
            <w:pPr>
              <w:pStyle w:val="Normal"/>
              <w:widowControl w:val="false"/>
              <w:bidi w:val="0"/>
              <w:jc w:val="left"/>
              <w:rPr>
                <w:sz w:val="2"/>
                <w:szCs w:val="2"/>
              </w:rPr>
            </w:pPr>
            <w:r>
              <w:rPr>
                <w:sz w:val="2"/>
                <w:szCs w:val="2"/>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266" w:hanging="0"/>
              <w:jc w:val="left"/>
              <w:rPr>
                <w:sz w:val="20"/>
              </w:rPr>
            </w:pPr>
            <w:r>
              <w:rPr>
                <w:sz w:val="20"/>
                <w:lang w:val="en-US"/>
              </w:rPr>
              <w:t>Нормоконтролер</w:t>
            </w:r>
          </w:p>
        </w:tc>
        <w:tc>
          <w:tcPr>
            <w:tcW w:w="5244"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560" w:leader="none"/>
                <w:tab w:val="left" w:pos="3756" w:leader="none"/>
                <w:tab w:val="left" w:pos="4545" w:leader="none"/>
              </w:tabs>
              <w:bidi w:val="0"/>
              <w:spacing w:lineRule="exact" w:line="211"/>
              <w:ind w:left="425" w:hanging="0"/>
              <w:jc w:val="left"/>
              <w:rPr>
                <w:sz w:val="20"/>
                <w:lang w:val="ru-RU"/>
              </w:rPr>
            </w:pPr>
            <w:r>
              <w:rPr>
                <w:sz w:val="20"/>
                <w:lang w:val="ru-RU"/>
              </w:rPr>
              <w:t>Окончательная</w:t>
              <w:tab/>
              <w:t>проверка</w:t>
              <w:tab/>
              <w:t>всех</w:t>
              <w:tab/>
              <w:t>материалов</w:t>
            </w:r>
          </w:p>
          <w:p>
            <w:pPr>
              <w:pStyle w:val="TableParagraph"/>
              <w:bidi w:val="0"/>
              <w:ind w:left="144" w:right="130" w:hanging="0"/>
              <w:jc w:val="both"/>
              <w:rPr>
                <w:sz w:val="20"/>
                <w:lang w:val="ru-RU"/>
              </w:rPr>
            </w:pPr>
            <w:r>
              <w:rPr>
                <w:sz w:val="20"/>
                <w:lang w:val="ru-RU"/>
              </w:rPr>
              <w:t>завершенной и подписанной руководителем и консультантом работы студента на соблюдение требований</w:t>
            </w:r>
          </w:p>
          <w:p>
            <w:pPr>
              <w:pStyle w:val="TableParagraph"/>
              <w:tabs>
                <w:tab w:val="clear" w:pos="720"/>
                <w:tab w:val="left" w:pos="2020" w:leader="none"/>
                <w:tab w:val="left" w:pos="2699" w:leader="none"/>
                <w:tab w:val="left" w:pos="3989" w:leader="none"/>
                <w:tab w:val="left" w:pos="5150" w:leader="none"/>
              </w:tabs>
              <w:bidi w:val="0"/>
              <w:spacing w:lineRule="atLeast" w:line="230"/>
              <w:ind w:left="144" w:right="132" w:firstLine="280"/>
              <w:jc w:val="left"/>
              <w:rPr>
                <w:sz w:val="20"/>
                <w:lang w:val="ru-RU"/>
              </w:rPr>
            </w:pPr>
            <w:r>
              <w:rPr>
                <w:sz w:val="20"/>
                <w:lang w:val="ru-RU"/>
              </w:rPr>
              <w:t>Утверждение</w:t>
              <w:tab/>
              <w:t>всех</w:t>
              <w:tab/>
              <w:t>материалов</w:t>
              <w:tab/>
              <w:t>подписью</w:t>
              <w:tab/>
              <w:t>в соответствующих графах</w:t>
            </w:r>
            <w:r>
              <w:rPr>
                <w:spacing w:val="-3"/>
                <w:sz w:val="20"/>
                <w:lang w:val="ru-RU"/>
              </w:rPr>
              <w:t xml:space="preserve"> </w:t>
            </w:r>
            <w:r>
              <w:rPr>
                <w:sz w:val="20"/>
                <w:lang w:val="ru-RU"/>
              </w:rPr>
              <w:t>ВКР.</w:t>
            </w:r>
          </w:p>
        </w:tc>
        <w:tc>
          <w:tcPr>
            <w:tcW w:w="1788" w:type="dxa"/>
            <w:vMerge w:val="restart"/>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11"/>
              <w:ind w:left="144" w:right="68" w:hanging="0"/>
              <w:jc w:val="center"/>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228" w:right="138" w:firstLine="225"/>
              <w:jc w:val="left"/>
              <w:rPr>
                <w:sz w:val="20"/>
                <w:lang w:val="ru-RU"/>
              </w:rPr>
            </w:pPr>
            <w:r>
              <w:rPr>
                <w:sz w:val="20"/>
                <w:lang w:val="ru-RU"/>
              </w:rPr>
              <w:t>графику из расчета 0,5 ч. на</w:t>
            </w:r>
          </w:p>
          <w:p>
            <w:pPr>
              <w:pStyle w:val="TableParagraph"/>
              <w:bidi w:val="0"/>
              <w:ind w:left="633" w:hanging="0"/>
              <w:jc w:val="left"/>
              <w:rPr>
                <w:sz w:val="20"/>
                <w:lang w:val="ru-RU"/>
              </w:rPr>
            </w:pPr>
            <w:r>
              <w:rPr>
                <w:sz w:val="20"/>
                <w:lang w:val="ru-RU"/>
              </w:rPr>
              <w:t>проект</w:t>
            </w:r>
          </w:p>
        </w:tc>
      </w:tr>
      <w:tr>
        <w:trPr>
          <w:trHeight w:val="1152" w:hRule="atLeast"/>
        </w:trPr>
        <w:tc>
          <w:tcPr>
            <w:tcW w:w="1145" w:type="dxa"/>
            <w:vMerge w:val="restart"/>
            <w:tcBorders>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tc>
        <w:tc>
          <w:tcPr>
            <w:tcW w:w="524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2020" w:leader="none"/>
                <w:tab w:val="left" w:pos="2699" w:leader="none"/>
                <w:tab w:val="left" w:pos="3989" w:leader="none"/>
                <w:tab w:val="left" w:pos="5150" w:leader="none"/>
              </w:tabs>
              <w:bidi w:val="0"/>
              <w:spacing w:lineRule="atLeast" w:line="230"/>
              <w:ind w:left="144" w:right="132" w:firstLine="280"/>
              <w:jc w:val="left"/>
              <w:rPr>
                <w:sz w:val="20"/>
                <w:lang w:val="ru-RU"/>
              </w:rPr>
            </w:pPr>
            <w:r>
              <w:rPr>
                <w:sz w:val="20"/>
                <w:lang w:val="ru-RU"/>
              </w:rPr>
            </w:r>
          </w:p>
        </w:tc>
        <w:tc>
          <w:tcPr>
            <w:tcW w:w="1788" w:type="dxa"/>
            <w:vMerge w:val="continue"/>
            <w:tcBorders>
              <w:top w:val="single" w:sz="4" w:space="0" w:color="000000"/>
              <w:left w:val="single" w:sz="4" w:space="0" w:color="000000"/>
              <w:bottom w:val="single" w:sz="4" w:space="0" w:color="000000"/>
              <w:right w:val="single" w:sz="4" w:space="0" w:color="000000"/>
            </w:tcBorders>
          </w:tcPr>
          <w:p>
            <w:pPr>
              <w:pStyle w:val="TableParagraph"/>
              <w:bidi w:val="0"/>
              <w:ind w:left="633" w:hanging="0"/>
              <w:jc w:val="left"/>
              <w:rPr>
                <w:sz w:val="20"/>
                <w:lang w:val="ru-RU"/>
              </w:rPr>
            </w:pPr>
            <w:r>
              <w:rPr>
                <w:sz w:val="20"/>
                <w:lang w:val="ru-RU"/>
              </w:rPr>
            </w:r>
          </w:p>
        </w:tc>
      </w:tr>
      <w:tr>
        <w:trPr>
          <w:trHeight w:val="114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jc w:val="left"/>
              <w:rPr>
                <w:lang w:val="ru-RU"/>
              </w:rPr>
            </w:pPr>
            <w:r>
              <w:rPr>
                <w:lang w:val="ru-RU"/>
              </w:rPr>
            </w:r>
          </w:p>
          <w:p>
            <w:pPr>
              <w:pStyle w:val="TableParagraph"/>
              <w:bidi w:val="0"/>
              <w:spacing w:before="3" w:after="0"/>
              <w:jc w:val="left"/>
              <w:rPr>
                <w:sz w:val="17"/>
                <w:lang w:val="ru-RU"/>
              </w:rPr>
            </w:pPr>
            <w:r>
              <w:rPr>
                <w:sz w:val="17"/>
                <w:lang w:val="ru-RU"/>
              </w:rPr>
            </w:r>
          </w:p>
          <w:p>
            <w:pPr>
              <w:pStyle w:val="TableParagraph"/>
              <w:bidi w:val="0"/>
              <w:ind w:left="561" w:hanging="0"/>
              <w:jc w:val="left"/>
              <w:rPr>
                <w:sz w:val="20"/>
              </w:rPr>
            </w:pPr>
            <w:r>
              <w:rPr>
                <w:sz w:val="20"/>
                <w:lang w:val="en-US"/>
              </w:rPr>
              <w:t>Рецензент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1" w:firstLine="280"/>
              <w:jc w:val="both"/>
              <w:rPr>
                <w:sz w:val="20"/>
                <w:lang w:val="ru-RU"/>
              </w:rPr>
            </w:pPr>
            <w:r>
              <w:rPr>
                <w:sz w:val="20"/>
                <w:lang w:val="ru-RU"/>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pPr>
              <w:pStyle w:val="TableParagraph"/>
              <w:bidi w:val="0"/>
              <w:spacing w:lineRule="exact" w:line="216"/>
              <w:ind w:left="144" w:hanging="0"/>
              <w:jc w:val="left"/>
              <w:rPr>
                <w:sz w:val="20"/>
              </w:rPr>
            </w:pPr>
            <w:r>
              <w:rPr>
                <w:sz w:val="20"/>
                <w:lang w:val="en-US"/>
              </w:rPr>
              <w:t>его выполнения.</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9" w:before="108" w:after="0"/>
              <w:ind w:left="161" w:hanging="0"/>
              <w:jc w:val="left"/>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bidi w:val="0"/>
              <w:ind w:left="302" w:right="214" w:firstLine="151"/>
              <w:jc w:val="left"/>
              <w:rPr>
                <w:sz w:val="20"/>
                <w:lang w:val="ru-RU"/>
              </w:rPr>
            </w:pPr>
            <w:r>
              <w:rPr>
                <w:sz w:val="20"/>
                <w:lang w:val="ru-RU"/>
              </w:rPr>
              <w:t>графику из расчета 3 ч. на</w:t>
            </w:r>
          </w:p>
          <w:p>
            <w:pPr>
              <w:pStyle w:val="TableParagraph"/>
              <w:bidi w:val="0"/>
              <w:ind w:left="211" w:right="140" w:hanging="0"/>
              <w:jc w:val="center"/>
              <w:rPr>
                <w:sz w:val="20"/>
                <w:lang w:val="ru-RU"/>
              </w:rPr>
            </w:pPr>
            <w:r>
              <w:rPr>
                <w:sz w:val="20"/>
                <w:lang w:val="ru-RU"/>
              </w:rPr>
              <w:t>проект</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453" w:firstLine="259"/>
              <w:jc w:val="left"/>
              <w:rPr>
                <w:sz w:val="20"/>
              </w:rPr>
            </w:pPr>
            <w:r>
              <w:rPr>
                <w:sz w:val="20"/>
                <w:lang w:val="en-US"/>
              </w:rPr>
              <w:t>Члены</w:t>
            </w:r>
          </w:p>
          <w:p>
            <w:pPr>
              <w:pStyle w:val="TableParagraph"/>
              <w:bidi w:val="0"/>
              <w:spacing w:lineRule="atLeast" w:line="230"/>
              <w:ind w:left="432" w:right="422" w:hanging="0"/>
              <w:jc w:val="left"/>
              <w:rPr>
                <w:sz w:val="20"/>
              </w:rPr>
            </w:pPr>
            <w:r>
              <w:rPr>
                <w:sz w:val="20"/>
                <w:lang w:val="en-US"/>
              </w:rPr>
              <w:t>комиссии по предзащите</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1718" w:leader="none"/>
                <w:tab w:val="left" w:pos="2514" w:leader="none"/>
                <w:tab w:val="left" w:pos="3670" w:leader="none"/>
                <w:tab w:val="left" w:pos="4255" w:leader="none"/>
                <w:tab w:val="left" w:pos="4567" w:leader="none"/>
              </w:tabs>
              <w:bidi w:val="0"/>
              <w:spacing w:before="108" w:after="0"/>
              <w:ind w:left="144" w:right="131" w:firstLine="280"/>
              <w:jc w:val="left"/>
              <w:rPr>
                <w:sz w:val="20"/>
                <w:lang w:val="ru-RU"/>
              </w:rPr>
            </w:pPr>
            <w:r>
              <w:rPr>
                <w:sz w:val="20"/>
                <w:lang w:val="ru-RU"/>
              </w:rPr>
              <w:t>Выявление</w:t>
              <w:tab/>
              <w:t>уровня</w:t>
              <w:tab/>
              <w:t>готовности</w:t>
              <w:tab/>
              <w:t>ВКР</w:t>
              <w:tab/>
              <w:t>и</w:t>
              <w:tab/>
              <w:t>помощь студентам в подготовке к защите ВКР при</w:t>
            </w:r>
            <w:r>
              <w:rPr>
                <w:spacing w:val="-4"/>
                <w:sz w:val="20"/>
                <w:lang w:val="ru-RU"/>
              </w:rPr>
              <w:t xml:space="preserve"> </w:t>
            </w:r>
            <w:r>
              <w:rPr>
                <w:sz w:val="20"/>
                <w:lang w:val="ru-RU"/>
              </w:rPr>
              <w:t>ГЭК</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lineRule="exact" w:line="223"/>
              <w:ind w:left="211" w:right="141" w:hanging="0"/>
              <w:jc w:val="center"/>
              <w:rPr>
                <w:sz w:val="20"/>
                <w:lang w:val="ru-RU"/>
              </w:rPr>
            </w:pPr>
            <w:r>
              <w:rPr>
                <w:sz w:val="20"/>
                <w:lang w:val="ru-RU"/>
              </w:rPr>
              <w:t>С 08.06. 2024</w:t>
            </w:r>
            <w:r>
              <w:rPr>
                <w:spacing w:val="-1"/>
                <w:sz w:val="20"/>
                <w:lang w:val="ru-RU"/>
              </w:rPr>
              <w:t xml:space="preserve"> </w:t>
            </w:r>
            <w:r>
              <w:rPr>
                <w:sz w:val="20"/>
                <w:lang w:val="ru-RU"/>
              </w:rPr>
              <w:t>г.</w:t>
            </w:r>
          </w:p>
          <w:p>
            <w:pPr>
              <w:pStyle w:val="TableParagraph"/>
              <w:bidi w:val="0"/>
              <w:ind w:left="211" w:right="141" w:hanging="0"/>
              <w:jc w:val="center"/>
              <w:rPr>
                <w:sz w:val="20"/>
                <w:lang w:val="ru-RU"/>
              </w:rPr>
            </w:pPr>
            <w:r>
              <w:rPr>
                <w:sz w:val="20"/>
                <w:lang w:val="ru-RU"/>
              </w:rPr>
              <w:t>по14.06. 2024</w:t>
            </w:r>
            <w:r>
              <w:rPr>
                <w:spacing w:val="-1"/>
                <w:sz w:val="20"/>
                <w:lang w:val="ru-RU"/>
              </w:rPr>
              <w:t xml:space="preserve"> </w:t>
            </w:r>
            <w:r>
              <w:rPr>
                <w:sz w:val="20"/>
                <w:lang w:val="ru-RU"/>
              </w:rPr>
              <w:t>г.</w:t>
            </w:r>
          </w:p>
          <w:p>
            <w:pPr>
              <w:pStyle w:val="TableParagraph"/>
              <w:bidi w:val="0"/>
              <w:spacing w:lineRule="exact" w:line="215" w:before="1" w:after="0"/>
              <w:ind w:left="209" w:right="141" w:hanging="0"/>
              <w:jc w:val="center"/>
              <w:rPr>
                <w:sz w:val="20"/>
                <w:lang w:val="ru-RU"/>
              </w:rPr>
            </w:pPr>
            <w:r>
              <w:rPr>
                <w:sz w:val="20"/>
                <w:lang w:val="ru-RU"/>
              </w:rPr>
              <w:t>по графику</w:t>
            </w:r>
          </w:p>
        </w:tc>
      </w:tr>
      <w:tr>
        <w:trPr>
          <w:trHeight w:val="115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lang w:val="ru-RU"/>
              </w:rPr>
            </w:pPr>
            <w:r>
              <w:rPr>
                <w:sz w:val="2"/>
                <w:szCs w:val="2"/>
                <w:lang w:val="ru-RU"/>
              </w:rPr>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29"/>
                <w:lang w:val="ru-RU"/>
              </w:rPr>
            </w:pPr>
            <w:r>
              <w:rPr>
                <w:sz w:val="29"/>
                <w:lang w:val="ru-RU"/>
              </w:rPr>
            </w:r>
          </w:p>
          <w:p>
            <w:pPr>
              <w:pStyle w:val="TableParagraph"/>
              <w:bidi w:val="0"/>
              <w:ind w:left="794" w:right="191" w:hanging="574"/>
              <w:jc w:val="left"/>
              <w:rPr>
                <w:sz w:val="20"/>
              </w:rPr>
            </w:pPr>
            <w:r>
              <w:rPr>
                <w:sz w:val="20"/>
                <w:lang w:val="en-US"/>
              </w:rPr>
              <w:t>Зам. директора по УР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bidi w:val="0"/>
              <w:ind w:left="144" w:right="132" w:firstLine="280"/>
              <w:jc w:val="both"/>
              <w:rPr>
                <w:sz w:val="20"/>
                <w:lang w:val="ru-RU"/>
              </w:rPr>
            </w:pPr>
            <w:r>
              <w:rPr>
                <w:sz w:val="20"/>
                <w:lang w:val="ru-RU"/>
              </w:rPr>
              <w:t>Окончательная проверка наличия всех составных частей ВКР, отзыва руководителя и рецензии на дипломный проект.</w:t>
            </w:r>
          </w:p>
          <w:p>
            <w:pPr>
              <w:pStyle w:val="TableParagraph"/>
              <w:bidi w:val="0"/>
              <w:spacing w:lineRule="exact" w:line="230"/>
              <w:ind w:left="144" w:right="135" w:firstLine="280"/>
              <w:jc w:val="both"/>
              <w:rPr>
                <w:sz w:val="20"/>
                <w:lang w:val="ru-RU"/>
              </w:rPr>
            </w:pPr>
            <w:r>
              <w:rPr>
                <w:sz w:val="20"/>
                <w:lang w:val="ru-RU"/>
              </w:rPr>
              <w:t xml:space="preserve">Решение о допуске студента к защите дипломного </w:t>
            </w:r>
            <w:r>
              <w:rPr>
                <w:rFonts w:eastAsia="Noto Serif CJK SC" w:cs="Lohit Devanagari"/>
                <w:color w:val="auto"/>
                <w:kern w:val="2"/>
                <w:sz w:val="20"/>
                <w:szCs w:val="24"/>
                <w:lang w:val="ru-RU" w:eastAsia="zh-CN" w:bidi="hi-IN"/>
              </w:rPr>
              <w:t xml:space="preserve">работы </w:t>
            </w:r>
            <w:r>
              <w:rPr>
                <w:sz w:val="20"/>
                <w:lang w:val="ru-RU"/>
              </w:rPr>
              <w:t>на заседании ГЭК</w:t>
            </w:r>
          </w:p>
        </w:tc>
        <w:tc>
          <w:tcPr>
            <w:tcW w:w="1788" w:type="dxa"/>
            <w:tcBorders>
              <w:top w:val="single" w:sz="4" w:space="0" w:color="000000"/>
              <w:left w:val="single" w:sz="4" w:space="0" w:color="000000"/>
              <w:bottom w:val="single" w:sz="4" w:space="0" w:color="000000"/>
              <w:right w:val="single" w:sz="4" w:space="0" w:color="000000"/>
            </w:tcBorders>
          </w:tcPr>
          <w:p>
            <w:pPr>
              <w:pStyle w:val="TableParagraph"/>
              <w:bidi w:val="0"/>
              <w:spacing w:before="5" w:after="0"/>
              <w:jc w:val="left"/>
              <w:rPr>
                <w:sz w:val="19"/>
                <w:lang w:val="ru-RU"/>
              </w:rPr>
            </w:pPr>
            <w:r>
              <w:rPr>
                <w:sz w:val="19"/>
                <w:lang w:val="ru-RU"/>
              </w:rPr>
            </w:r>
          </w:p>
          <w:p>
            <w:pPr>
              <w:pStyle w:val="TableParagraph"/>
              <w:bidi w:val="0"/>
              <w:ind w:left="211" w:right="141" w:hanging="0"/>
              <w:jc w:val="center"/>
              <w:rPr>
                <w:sz w:val="20"/>
                <w:lang w:val="ru-RU"/>
              </w:rPr>
            </w:pPr>
            <w:r>
              <w:rPr>
                <w:sz w:val="20"/>
                <w:lang w:val="ru-RU"/>
              </w:rPr>
              <w:t>С15.06.2024 г по 28.06.2024 г. по</w:t>
            </w:r>
          </w:p>
          <w:p>
            <w:pPr>
              <w:pStyle w:val="TableParagraph"/>
              <w:bidi w:val="0"/>
              <w:spacing w:before="1" w:after="0"/>
              <w:ind w:left="211" w:right="141" w:hanging="0"/>
              <w:jc w:val="center"/>
              <w:rPr>
                <w:sz w:val="20"/>
                <w:lang w:val="ru-RU"/>
              </w:rPr>
            </w:pPr>
            <w:r>
              <w:rPr>
                <w:sz w:val="20"/>
                <w:lang w:val="ru-RU"/>
              </w:rPr>
              <w:t>графику</w:t>
            </w:r>
          </w:p>
        </w:tc>
      </w:tr>
    </w:tbl>
    <w:p>
      <w:pPr>
        <w:pStyle w:val="Normal"/>
        <w:rPr/>
      </w:pPr>
      <w:r>
        <w:rPr/>
      </w:r>
    </w:p>
    <w:p>
      <w:pPr>
        <w:pStyle w:val="Normal"/>
        <w:rPr/>
      </w:pPr>
      <w:r>
        <w:rPr/>
      </w:r>
    </w:p>
    <w:p>
      <w:pPr>
        <w:pStyle w:val="Normal"/>
        <w:rPr/>
      </w:pPr>
      <w:r>
        <w:rPr/>
      </w:r>
    </w:p>
    <w:p>
      <w:pPr>
        <w:pStyle w:val="Normal"/>
        <w:rPr/>
      </w:pPr>
      <w:r>
        <w:rPr/>
      </w:r>
    </w:p>
    <w:p>
      <w:pPr>
        <w:pStyle w:val="31"/>
        <w:numPr>
          <w:ilvl w:val="1"/>
          <w:numId w:val="13"/>
        </w:numPr>
        <w:tabs>
          <w:tab w:val="clear" w:pos="720"/>
          <w:tab w:val="left" w:pos="0" w:leader="none"/>
        </w:tabs>
        <w:bidi w:val="0"/>
        <w:spacing w:before="90" w:after="0"/>
        <w:ind w:left="0" w:firstLine="709"/>
        <w:jc w:val="left"/>
        <w:rPr>
          <w:sz w:val="24"/>
          <w:szCs w:val="24"/>
        </w:rPr>
      </w:pPr>
      <w:r>
        <w:rPr>
          <w:rFonts w:ascii="Times New Roman" w:hAnsi="Times New Roman"/>
          <w:sz w:val="24"/>
          <w:szCs w:val="24"/>
        </w:rPr>
        <w:t>Кадровое обеспечение</w:t>
      </w:r>
      <w:r>
        <w:rPr>
          <w:rFonts w:ascii="Times New Roman" w:hAnsi="Times New Roman"/>
          <w:spacing w:val="-3"/>
          <w:sz w:val="24"/>
          <w:szCs w:val="24"/>
        </w:rPr>
        <w:t xml:space="preserve"> </w:t>
      </w:r>
      <w:r>
        <w:rPr>
          <w:rFonts w:ascii="Times New Roman" w:hAnsi="Times New Roman"/>
          <w:sz w:val="24"/>
          <w:szCs w:val="24"/>
        </w:rPr>
        <w:t>ГИА</w:t>
      </w:r>
    </w:p>
    <w:p>
      <w:pPr>
        <w:pStyle w:val="Style15"/>
        <w:tabs>
          <w:tab w:val="clear" w:pos="720"/>
          <w:tab w:val="left" w:pos="0" w:leader="none"/>
        </w:tabs>
        <w:bidi w:val="0"/>
        <w:spacing w:before="5" w:after="0"/>
        <w:ind w:left="0" w:firstLine="709"/>
        <w:jc w:val="left"/>
        <w:rPr>
          <w:b/>
          <w:b/>
        </w:rPr>
      </w:pPr>
      <w:r>
        <w:rPr>
          <w:b/>
        </w:rPr>
      </w:r>
    </w:p>
    <w:p>
      <w:pPr>
        <w:pStyle w:val="ListParagraph"/>
        <w:numPr>
          <w:ilvl w:val="2"/>
          <w:numId w:val="13"/>
        </w:numPr>
        <w:tabs>
          <w:tab w:val="clear" w:pos="720"/>
          <w:tab w:val="left" w:pos="0" w:leader="none"/>
          <w:tab w:val="left" w:pos="934" w:leader="none"/>
        </w:tabs>
        <w:bidi w:val="0"/>
        <w:ind w:left="0" w:firstLine="709"/>
        <w:jc w:val="left"/>
        <w:rPr>
          <w:b/>
          <w:b/>
          <w:sz w:val="24"/>
        </w:rPr>
      </w:pPr>
      <w:r>
        <w:rPr>
          <w:rFonts w:ascii="Times New Roman" w:hAnsi="Times New Roman"/>
          <w:b/>
          <w:sz w:val="24"/>
          <w:szCs w:val="24"/>
        </w:rPr>
        <w:t>Требования к уровню квалификации кадрового состава</w:t>
      </w:r>
      <w:r>
        <w:rPr>
          <w:rFonts w:ascii="Times New Roman" w:hAnsi="Times New Roman"/>
          <w:b/>
          <w:spacing w:val="-5"/>
          <w:sz w:val="24"/>
          <w:szCs w:val="24"/>
        </w:rPr>
        <w:t xml:space="preserve"> </w:t>
      </w:r>
      <w:r>
        <w:rPr>
          <w:rFonts w:ascii="Times New Roman" w:hAnsi="Times New Roman"/>
          <w:b/>
          <w:sz w:val="24"/>
          <w:szCs w:val="24"/>
        </w:rPr>
        <w:t>ГИА</w:t>
      </w:r>
    </w:p>
    <w:p>
      <w:pPr>
        <w:pStyle w:val="Style15"/>
        <w:tabs>
          <w:tab w:val="clear" w:pos="720"/>
          <w:tab w:val="left" w:pos="0" w:leader="none"/>
        </w:tabs>
        <w:bidi w:val="0"/>
        <w:spacing w:lineRule="auto" w:line="276" w:before="156" w:after="0"/>
        <w:ind w:left="0" w:right="141" w:firstLine="709"/>
        <w:jc w:val="both"/>
        <w:rPr>
          <w:sz w:val="24"/>
          <w:szCs w:val="24"/>
        </w:rPr>
      </w:pPr>
      <w:r>
        <w:rPr>
          <w:rFonts w:ascii="Times New Roman" w:hAnsi="Times New Roman"/>
          <w:sz w:val="24"/>
          <w:szCs w:val="24"/>
        </w:rPr>
        <w:t>Требования к квалификации педагогических кадров, обеспечивающих руководство выполнением выпускных квалификационных</w:t>
      </w:r>
      <w:r>
        <w:rPr>
          <w:rFonts w:ascii="Times New Roman" w:hAnsi="Times New Roman"/>
          <w:spacing w:val="-2"/>
          <w:sz w:val="24"/>
          <w:szCs w:val="24"/>
        </w:rPr>
        <w:t xml:space="preserve"> </w:t>
      </w:r>
      <w:r>
        <w:rPr>
          <w:rFonts w:ascii="Times New Roman" w:hAnsi="Times New Roman"/>
          <w:sz w:val="24"/>
          <w:szCs w:val="24"/>
        </w:rPr>
        <w:t>работ:</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46.02.01 «Документационное обеспечение управления и архивоведение»      </w:t>
      </w:r>
    </w:p>
    <w:p>
      <w:pPr>
        <w:pStyle w:val="Style15"/>
        <w:bidi w:val="0"/>
        <w:spacing w:lineRule="auto" w:line="276"/>
        <w:ind w:left="0" w:firstLine="709"/>
        <w:jc w:val="both"/>
        <w:rPr>
          <w:sz w:val="24"/>
          <w:szCs w:val="24"/>
        </w:rPr>
      </w:pPr>
      <w:r>
        <w:rPr>
          <w:rFonts w:ascii="Times New Roman" w:hAnsi="Times New Roman"/>
          <w:sz w:val="24"/>
          <w:szCs w:val="24"/>
        </w:rPr>
        <w:t xml:space="preserve"> </w:t>
      </w:r>
    </w:p>
    <w:p>
      <w:pPr>
        <w:pStyle w:val="Style15"/>
        <w:tabs>
          <w:tab w:val="clear" w:pos="720"/>
          <w:tab w:val="left" w:pos="0" w:leader="none"/>
        </w:tabs>
        <w:bidi w:val="0"/>
        <w:spacing w:lineRule="auto" w:line="276"/>
        <w:ind w:left="0" w:right="141" w:firstLine="426"/>
        <w:jc w:val="both"/>
        <w:rPr>
          <w:sz w:val="24"/>
          <w:szCs w:val="24"/>
        </w:rPr>
      </w:pPr>
      <w:r>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w:t>
      </w:r>
    </w:p>
    <w:p>
      <w:pPr>
        <w:pStyle w:val="Style15"/>
        <w:bidi w:val="0"/>
        <w:spacing w:before="234" w:after="0"/>
        <w:ind w:left="393" w:right="546" w:firstLine="33"/>
        <w:jc w:val="both"/>
        <w:rPr>
          <w:sz w:val="24"/>
          <w:szCs w:val="24"/>
        </w:rPr>
      </w:pPr>
      <w:r>
        <w:rPr>
          <w:rFonts w:ascii="Times New Roman" w:hAnsi="Times New Roman"/>
          <w:sz w:val="24"/>
          <w:szCs w:val="24"/>
        </w:rPr>
        <w:t xml:space="preserve">наличие высшего профессионального образования, соответствующего профилю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Style15"/>
        <w:tabs>
          <w:tab w:val="clear" w:pos="720"/>
          <w:tab w:val="left" w:pos="0" w:leader="none"/>
        </w:tabs>
        <w:bidi w:val="0"/>
        <w:spacing w:lineRule="auto" w:line="276" w:before="114" w:after="0"/>
        <w:ind w:left="0" w:right="141" w:firstLine="426"/>
        <w:jc w:val="both"/>
        <w:rPr>
          <w:sz w:val="24"/>
          <w:szCs w:val="24"/>
        </w:rPr>
      </w:pPr>
      <w:r>
        <w:rPr>
          <w:rFonts w:ascii="Times New Roman" w:hAnsi="Times New Roman"/>
          <w:sz w:val="24"/>
          <w:szCs w:val="24"/>
        </w:rP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Pr>
          <w:rFonts w:ascii="Times New Roman" w:hAnsi="Times New Roman"/>
          <w:bCs/>
          <w:sz w:val="24"/>
          <w:szCs w:val="24"/>
        </w:rPr>
        <w:t xml:space="preserve"> ГБПОУ МО </w:t>
      </w:r>
      <w:r>
        <w:rPr>
          <w:rFonts w:ascii="Times New Roman" w:hAnsi="Times New Roman"/>
          <w:sz w:val="24"/>
          <w:szCs w:val="24"/>
        </w:rPr>
        <w:t>«Воскресенский  колледж», осваивающих ФГОС СПО устанавливается следующий состав экспертов:</w:t>
      </w:r>
    </w:p>
    <w:p>
      <w:pPr>
        <w:pStyle w:val="Style15"/>
        <w:bidi w:val="0"/>
        <w:spacing w:before="234" w:after="0"/>
        <w:ind w:left="393" w:right="546" w:firstLine="33"/>
        <w:jc w:val="both"/>
        <w:rPr>
          <w:sz w:val="24"/>
          <w:szCs w:val="24"/>
        </w:rPr>
      </w:pPr>
      <w:r>
        <w:rPr>
          <w:rFonts w:ascii="Times New Roman" w:hAnsi="Times New Roman"/>
          <w:sz w:val="24"/>
          <w:szCs w:val="24"/>
        </w:rPr>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xml:space="preserve">  </w:t>
      </w:r>
    </w:p>
    <w:p>
      <w:pPr>
        <w:pStyle w:val="Style15"/>
        <w:bidi w:val="0"/>
        <w:ind w:left="0" w:firstLine="720"/>
        <w:jc w:val="both"/>
        <w:rPr>
          <w:sz w:val="24"/>
          <w:szCs w:val="24"/>
        </w:rPr>
      </w:pPr>
      <w:r>
        <w:rPr>
          <w:rFonts w:ascii="Times New Roman" w:hAnsi="Times New Roman"/>
          <w:sz w:val="24"/>
          <w:szCs w:val="24"/>
        </w:rPr>
        <w:t>- 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Pr>
          <w:rFonts w:ascii="Times New Roman" w:hAnsi="Times New Roman"/>
          <w:spacing w:val="-1"/>
          <w:sz w:val="24"/>
          <w:szCs w:val="24"/>
        </w:rPr>
        <w:t xml:space="preserve"> </w:t>
      </w:r>
      <w:r>
        <w:rPr>
          <w:rFonts w:ascii="Times New Roman" w:hAnsi="Times New Roman"/>
          <w:sz w:val="24"/>
          <w:szCs w:val="24"/>
        </w:rPr>
        <w:t>вопроса;</w:t>
      </w:r>
    </w:p>
    <w:p>
      <w:pPr>
        <w:pStyle w:val="ListParagraph"/>
        <w:numPr>
          <w:ilvl w:val="0"/>
          <w:numId w:val="20"/>
        </w:numPr>
        <w:tabs>
          <w:tab w:val="clear" w:pos="720"/>
          <w:tab w:val="left" w:pos="0" w:leader="none"/>
          <w:tab w:val="left" w:pos="1226" w:leader="none"/>
        </w:tabs>
        <w:bidi w:val="0"/>
        <w:ind w:left="0" w:firstLine="720"/>
        <w:jc w:val="both"/>
        <w:rPr>
          <w:sz w:val="24"/>
        </w:rPr>
      </w:pPr>
      <w:r>
        <w:rPr>
          <w:rFonts w:ascii="Times New Roman" w:hAnsi="Times New Roman"/>
          <w:sz w:val="24"/>
          <w:szCs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w:t>
      </w:r>
      <w:r>
        <w:rPr>
          <w:rFonts w:ascii="Times New Roman" w:hAnsi="Times New Roman"/>
          <w:spacing w:val="-27"/>
          <w:sz w:val="24"/>
          <w:szCs w:val="24"/>
        </w:rPr>
        <w:t xml:space="preserve"> </w:t>
      </w:r>
      <w:r>
        <w:rPr>
          <w:rFonts w:ascii="Times New Roman" w:hAnsi="Times New Roman"/>
          <w:sz w:val="24"/>
          <w:szCs w:val="24"/>
        </w:rPr>
        <w:t>партнеров;</w:t>
      </w:r>
    </w:p>
    <w:p>
      <w:pPr>
        <w:pStyle w:val="ListParagraph"/>
        <w:numPr>
          <w:ilvl w:val="0"/>
          <w:numId w:val="20"/>
        </w:numPr>
        <w:tabs>
          <w:tab w:val="clear" w:pos="720"/>
          <w:tab w:val="left" w:pos="0" w:leader="none"/>
          <w:tab w:val="left" w:pos="1370" w:leader="none"/>
        </w:tabs>
        <w:bidi w:val="0"/>
        <w:ind w:left="0" w:firstLine="720"/>
        <w:jc w:val="both"/>
        <w:rPr>
          <w:sz w:val="24"/>
        </w:rPr>
      </w:pPr>
      <w:r>
        <w:rPr>
          <w:rFonts w:ascii="Times New Roman" w:hAnsi="Times New Roman"/>
          <w:sz w:val="24"/>
          <w:szCs w:val="24"/>
        </w:rPr>
        <w:t>рецензент, из числа высококвалифицированных специалистов, имеющих производственную специализацию и опыт работы в области электроэнергетики;</w:t>
      </w:r>
    </w:p>
    <w:p>
      <w:pPr>
        <w:pStyle w:val="Style15"/>
        <w:bidi w:val="0"/>
        <w:spacing w:lineRule="auto" w:line="276" w:before="1" w:after="0"/>
        <w:ind w:left="142" w:firstLine="566"/>
        <w:jc w:val="both"/>
        <w:rPr>
          <w:sz w:val="24"/>
          <w:szCs w:val="24"/>
        </w:rPr>
      </w:pPr>
      <w:r>
        <w:rPr>
          <w:rFonts w:ascii="Times New Roman" w:hAnsi="Times New Roman"/>
          <w:sz w:val="24"/>
          <w:szCs w:val="24"/>
        </w:rPr>
        <w:t>Кандидатуры председателя ГЭК утверждается приказами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Style15"/>
        <w:bidi w:val="0"/>
        <w:spacing w:lineRule="auto" w:line="276" w:before="1" w:after="0"/>
        <w:ind w:left="142" w:firstLine="566"/>
        <w:jc w:val="both"/>
        <w:rPr>
          <w:sz w:val="24"/>
          <w:szCs w:val="24"/>
        </w:rPr>
      </w:pPr>
      <w:r>
        <w:rPr>
          <w:sz w:val="24"/>
          <w:szCs w:val="24"/>
        </w:rPr>
      </w:r>
    </w:p>
    <w:p>
      <w:pPr>
        <w:pStyle w:val="31"/>
        <w:numPr>
          <w:ilvl w:val="0"/>
          <w:numId w:val="13"/>
        </w:numPr>
        <w:tabs>
          <w:tab w:val="clear" w:pos="720"/>
          <w:tab w:val="left" w:pos="2082" w:leader="none"/>
          <w:tab w:val="left" w:pos="2083" w:leader="none"/>
        </w:tabs>
        <w:bidi w:val="0"/>
        <w:ind w:left="1041" w:hanging="709"/>
        <w:jc w:val="left"/>
        <w:rPr>
          <w:sz w:val="24"/>
          <w:szCs w:val="24"/>
        </w:rPr>
      </w:pPr>
      <w:r>
        <w:rPr>
          <w:rFonts w:ascii="Times New Roman" w:hAnsi="Times New Roman"/>
        </w:rPr>
        <w:t>ОЦЕНКА РЕЗУЛЬТАТОВ ГОСУДАРСТВЕННОЙ ИТОГОВОЙ</w:t>
      </w:r>
      <w:r>
        <w:rPr>
          <w:rFonts w:ascii="Times New Roman" w:hAnsi="Times New Roman"/>
          <w:spacing w:val="-3"/>
        </w:rPr>
        <w:t xml:space="preserve"> </w:t>
      </w:r>
      <w:r>
        <w:rPr>
          <w:rFonts w:ascii="Times New Roman" w:hAnsi="Times New Roman"/>
        </w:rPr>
        <w:t>АТТЕСТАЦИИ</w:t>
      </w:r>
    </w:p>
    <w:p>
      <w:pPr>
        <w:pStyle w:val="Style15"/>
        <w:bidi w:val="0"/>
        <w:spacing w:before="234" w:after="0"/>
        <w:ind w:left="393" w:right="546" w:firstLine="566"/>
        <w:jc w:val="both"/>
        <w:rPr>
          <w:sz w:val="24"/>
          <w:szCs w:val="24"/>
        </w:rPr>
      </w:pPr>
      <w:r>
        <w:rPr>
          <w:rFonts w:ascii="Times New Roman" w:hAnsi="Times New Roman"/>
        </w:rPr>
        <w:t xml:space="preserve">Оценка уровня подготовки по результатам освоения основной профессиональной образовательной программы специальности </w:t>
      </w:r>
      <w:r>
        <w:rPr>
          <w:rFonts w:ascii="Times New Roman" w:hAnsi="Times New Roman"/>
          <w:spacing w:val="-3"/>
          <w:sz w:val="24"/>
          <w:szCs w:val="24"/>
        </w:rPr>
        <w:t xml:space="preserve">21.02.05 «Земельно-имущественные отношения»   </w:t>
      </w:r>
      <w:r>
        <w:rPr>
          <w:rFonts w:ascii="Times New Roman" w:hAnsi="Times New Roman"/>
          <w:sz w:val="24"/>
          <w:szCs w:val="24"/>
        </w:rPr>
        <w:t xml:space="preserve">      </w:t>
      </w:r>
    </w:p>
    <w:p>
      <w:pPr>
        <w:pStyle w:val="Style15"/>
        <w:widowControl/>
        <w:tabs>
          <w:tab w:val="clear" w:pos="720"/>
          <w:tab w:val="left" w:pos="390" w:leader="none"/>
        </w:tabs>
        <w:suppressAutoHyphens w:val="true"/>
        <w:bidi w:val="0"/>
        <w:spacing w:lineRule="auto" w:line="276" w:before="234" w:after="0"/>
        <w:ind w:left="397" w:right="567" w:firstLine="57"/>
        <w:jc w:val="left"/>
        <w:rPr>
          <w:sz w:val="24"/>
          <w:szCs w:val="24"/>
        </w:rPr>
      </w:pPr>
      <w:r>
        <w:rPr>
          <w:rFonts w:ascii="Times New Roman" w:hAnsi="Times New Roman"/>
          <w:sz w:val="24"/>
          <w:szCs w:val="24"/>
        </w:rPr>
        <w:t xml:space="preserve">По итогам защиты ВКР для каждого выпускника формируются следующие оценки выполнения и защиты ВКР: </w:t>
      </w:r>
    </w:p>
    <w:p>
      <w:pPr>
        <w:pStyle w:val="Style15"/>
        <w:bidi w:val="0"/>
        <w:jc w:val="left"/>
        <w:rPr>
          <w:sz w:val="24"/>
          <w:szCs w:val="24"/>
        </w:rPr>
      </w:pPr>
      <w:r>
        <w:rPr>
          <w:rFonts w:ascii="Times New Roman" w:hAnsi="Times New Roman"/>
          <w:sz w:val="24"/>
          <w:szCs w:val="24"/>
        </w:rPr>
        <w:t xml:space="preserve">- Оценка защиты ВКР членов ГЭК; </w:t>
      </w:r>
    </w:p>
    <w:p>
      <w:pPr>
        <w:pStyle w:val="Style15"/>
        <w:bidi w:val="0"/>
        <w:jc w:val="left"/>
        <w:rPr>
          <w:sz w:val="24"/>
          <w:szCs w:val="24"/>
        </w:rPr>
      </w:pPr>
      <w:r>
        <w:rPr>
          <w:rFonts w:ascii="Times New Roman" w:hAnsi="Times New Roman"/>
          <w:sz w:val="24"/>
          <w:szCs w:val="24"/>
        </w:rPr>
        <w:t xml:space="preserve">- Оценка руководителя ВКР; </w:t>
      </w:r>
    </w:p>
    <w:p>
      <w:pPr>
        <w:pStyle w:val="Style15"/>
        <w:bidi w:val="0"/>
        <w:jc w:val="left"/>
        <w:rPr>
          <w:sz w:val="24"/>
          <w:szCs w:val="24"/>
        </w:rPr>
      </w:pPr>
      <w:r>
        <w:rPr>
          <w:rFonts w:ascii="Times New Roman" w:hAnsi="Times New Roman"/>
          <w:sz w:val="24"/>
          <w:szCs w:val="24"/>
        </w:rPr>
        <w:t xml:space="preserve">- Оценка рецензента ВКР. </w:t>
      </w:r>
    </w:p>
    <w:p>
      <w:pPr>
        <w:pStyle w:val="Style15"/>
        <w:bidi w:val="0"/>
        <w:jc w:val="left"/>
        <w:rPr>
          <w:sz w:val="24"/>
          <w:szCs w:val="24"/>
        </w:rPr>
      </w:pPr>
      <w:r>
        <w:rPr>
          <w:rFonts w:ascii="Times New Roman" w:hAnsi="Times New Roman"/>
          <w:sz w:val="24"/>
          <w:szCs w:val="24"/>
        </w:rPr>
        <w:t xml:space="preserve"> </w:t>
      </w:r>
      <w:r>
        <w:rPr>
          <w:rFonts w:ascii="Times New Roman" w:hAnsi="Times New Roman"/>
          <w:sz w:val="24"/>
          <w:szCs w:val="24"/>
        </w:rPr>
        <w:t xml:space="preserve">- Критерии оценки ВКР </w:t>
      </w:r>
    </w:p>
    <w:p>
      <w:pPr>
        <w:pStyle w:val="Style15"/>
        <w:bidi w:val="0"/>
        <w:jc w:val="left"/>
        <w:rPr>
          <w:sz w:val="24"/>
          <w:szCs w:val="24"/>
        </w:rPr>
      </w:pPr>
      <w:r>
        <w:rPr>
          <w:rFonts w:ascii="Times New Roman" w:hAnsi="Times New Roman"/>
          <w:sz w:val="24"/>
          <w:szCs w:val="24"/>
        </w:rPr>
        <w:t xml:space="preserve">Основными критериями при определении оценки за выполнение ВКР выпускника для руководителя ВКР являются: </w:t>
      </w:r>
    </w:p>
    <w:p>
      <w:pPr>
        <w:pStyle w:val="Style15"/>
        <w:bidi w:val="0"/>
        <w:jc w:val="left"/>
        <w:rPr>
          <w:sz w:val="24"/>
          <w:szCs w:val="24"/>
        </w:rPr>
      </w:pPr>
      <w:r>
        <w:rPr>
          <w:rFonts w:ascii="Times New Roman" w:hAnsi="Times New Roman"/>
          <w:sz w:val="24"/>
          <w:szCs w:val="24"/>
        </w:rPr>
        <w:t xml:space="preserve">- анализирует полученные данные, практические рекомендации по повышению эффективности и качества исследуемой организации; </w:t>
      </w:r>
    </w:p>
    <w:p>
      <w:pPr>
        <w:pStyle w:val="Style15"/>
        <w:bidi w:val="0"/>
        <w:jc w:val="left"/>
        <w:rPr>
          <w:sz w:val="24"/>
          <w:szCs w:val="24"/>
        </w:rPr>
      </w:pPr>
      <w:r>
        <w:rPr>
          <w:rFonts w:ascii="Times New Roman" w:hAnsi="Times New Roman"/>
          <w:sz w:val="24"/>
          <w:szCs w:val="24"/>
        </w:rPr>
        <w:t xml:space="preserve">- представленный материал соответствует  заданию; </w:t>
      </w:r>
    </w:p>
    <w:p>
      <w:pPr>
        <w:pStyle w:val="Style15"/>
        <w:bidi w:val="0"/>
        <w:jc w:val="left"/>
        <w:rPr>
          <w:sz w:val="24"/>
          <w:szCs w:val="24"/>
        </w:rPr>
      </w:pPr>
      <w:r>
        <w:rPr>
          <w:rFonts w:ascii="Times New Roman" w:hAnsi="Times New Roman"/>
          <w:sz w:val="24"/>
          <w:szCs w:val="24"/>
        </w:rPr>
        <w:t xml:space="preserve">- при написании ВКР студент самостоятельно и творчески находит пути решения проблем; </w:t>
      </w:r>
    </w:p>
    <w:p>
      <w:pPr>
        <w:pStyle w:val="Style15"/>
        <w:bidi w:val="0"/>
        <w:jc w:val="left"/>
        <w:rPr>
          <w:sz w:val="24"/>
          <w:szCs w:val="24"/>
        </w:rPr>
      </w:pPr>
      <w:r>
        <w:rPr>
          <w:rFonts w:ascii="Times New Roman" w:hAnsi="Times New Roman"/>
          <w:sz w:val="24"/>
          <w:szCs w:val="24"/>
        </w:rPr>
        <w:t xml:space="preserve">- тема ВКР соответствует актуальности, взаимосвязи с современными тенденциями развития организации; </w:t>
      </w:r>
    </w:p>
    <w:p>
      <w:pPr>
        <w:pStyle w:val="Style15"/>
        <w:bidi w:val="0"/>
        <w:jc w:val="left"/>
        <w:rPr>
          <w:sz w:val="24"/>
          <w:szCs w:val="24"/>
        </w:rPr>
      </w:pPr>
      <w:r>
        <w:rPr>
          <w:rFonts w:ascii="Times New Roman" w:hAnsi="Times New Roman"/>
          <w:sz w:val="24"/>
          <w:szCs w:val="24"/>
        </w:rPr>
        <w:t xml:space="preserve">- содержание работы соответствует поставленным целям и задачам; </w:t>
      </w:r>
    </w:p>
    <w:p>
      <w:pPr>
        <w:pStyle w:val="Style15"/>
        <w:bidi w:val="0"/>
        <w:jc w:val="left"/>
        <w:rPr>
          <w:sz w:val="24"/>
          <w:szCs w:val="24"/>
        </w:rPr>
      </w:pPr>
      <w:r>
        <w:rPr>
          <w:rFonts w:ascii="Times New Roman" w:hAnsi="Times New Roman"/>
          <w:sz w:val="24"/>
          <w:szCs w:val="24"/>
        </w:rPr>
        <w:t xml:space="preserve">- 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 </w:t>
      </w:r>
    </w:p>
    <w:p>
      <w:pPr>
        <w:pStyle w:val="Style15"/>
        <w:bidi w:val="0"/>
        <w:jc w:val="left"/>
        <w:rPr>
          <w:sz w:val="24"/>
          <w:szCs w:val="24"/>
        </w:rPr>
      </w:pPr>
      <w:r>
        <w:rPr>
          <w:rFonts w:ascii="Times New Roman" w:hAnsi="Times New Roman"/>
          <w:sz w:val="24"/>
          <w:szCs w:val="24"/>
        </w:rPr>
        <w:t xml:space="preserve">- ВКР соответствует оригинальности и новизне полученных результатов </w:t>
      </w:r>
    </w:p>
    <w:p>
      <w:pPr>
        <w:pStyle w:val="Style15"/>
        <w:bidi w:val="0"/>
        <w:jc w:val="left"/>
        <w:rPr>
          <w:sz w:val="24"/>
          <w:szCs w:val="24"/>
        </w:rPr>
      </w:pPr>
      <w:r>
        <w:rPr>
          <w:rFonts w:ascii="Times New Roman" w:hAnsi="Times New Roman"/>
          <w:sz w:val="24"/>
          <w:szCs w:val="24"/>
        </w:rPr>
        <w:t xml:space="preserve">- объем и качество выполнения г материала соответствует заданию; </w:t>
      </w:r>
    </w:p>
    <w:p>
      <w:pPr>
        <w:pStyle w:val="Style15"/>
        <w:bidi w:val="0"/>
        <w:jc w:val="left"/>
        <w:rPr>
          <w:sz w:val="24"/>
          <w:szCs w:val="24"/>
        </w:rPr>
      </w:pPr>
      <w:r>
        <w:rPr>
          <w:rFonts w:ascii="Times New Roman" w:hAnsi="Times New Roman"/>
          <w:sz w:val="24"/>
          <w:szCs w:val="24"/>
        </w:rPr>
        <w:t xml:space="preserve">- соответствует требованиям стандартов оформления ВКР; </w:t>
      </w:r>
    </w:p>
    <w:p>
      <w:pPr>
        <w:pStyle w:val="Style15"/>
        <w:bidi w:val="0"/>
        <w:jc w:val="left"/>
        <w:rPr>
          <w:sz w:val="24"/>
          <w:szCs w:val="24"/>
        </w:rPr>
      </w:pPr>
      <w:r>
        <w:rPr>
          <w:rFonts w:ascii="Times New Roman" w:hAnsi="Times New Roman"/>
          <w:sz w:val="24"/>
          <w:szCs w:val="24"/>
        </w:rPr>
        <w:t xml:space="preserve">- анализирует нормативную документацию, основную, дополнительную литературу и другие источники информации; </w:t>
      </w:r>
    </w:p>
    <w:p>
      <w:pPr>
        <w:pStyle w:val="Style15"/>
        <w:bidi w:val="0"/>
        <w:jc w:val="left"/>
        <w:rPr>
          <w:sz w:val="24"/>
          <w:szCs w:val="24"/>
        </w:rPr>
      </w:pPr>
      <w:r>
        <w:rPr>
          <w:rFonts w:ascii="Times New Roman" w:hAnsi="Times New Roman"/>
          <w:sz w:val="24"/>
          <w:szCs w:val="24"/>
        </w:rPr>
        <w:t xml:space="preserve">- материал ВКР выполнен ясно, четко, последовательно и обоснованно; </w:t>
      </w:r>
    </w:p>
    <w:p>
      <w:pPr>
        <w:pStyle w:val="Style15"/>
        <w:bidi w:val="0"/>
        <w:jc w:val="left"/>
        <w:rPr>
          <w:sz w:val="24"/>
          <w:szCs w:val="24"/>
        </w:rPr>
      </w:pPr>
      <w:r>
        <w:rPr>
          <w:rFonts w:ascii="Times New Roman" w:hAnsi="Times New Roman"/>
          <w:sz w:val="24"/>
          <w:szCs w:val="24"/>
        </w:rPr>
        <w:t xml:space="preserve">- соблюдает график выполнения ВКР; </w:t>
      </w:r>
    </w:p>
    <w:p>
      <w:pPr>
        <w:pStyle w:val="Style15"/>
        <w:bidi w:val="0"/>
        <w:jc w:val="left"/>
        <w:rPr>
          <w:sz w:val="24"/>
          <w:szCs w:val="24"/>
        </w:rPr>
      </w:pPr>
      <w:r>
        <w:rPr>
          <w:rFonts w:ascii="Times New Roman" w:hAnsi="Times New Roman"/>
          <w:sz w:val="24"/>
          <w:szCs w:val="24"/>
        </w:rPr>
        <w:t xml:space="preserve">- представляет презентацию  и приложения </w:t>
      </w:r>
    </w:p>
    <w:p>
      <w:pPr>
        <w:pStyle w:val="Style15"/>
        <w:bidi w:val="0"/>
        <w:jc w:val="left"/>
        <w:rPr>
          <w:sz w:val="24"/>
          <w:szCs w:val="24"/>
        </w:rPr>
      </w:pPr>
      <w:r>
        <w:rPr>
          <w:rFonts w:ascii="Times New Roman" w:hAnsi="Times New Roman"/>
          <w:sz w:val="24"/>
          <w:szCs w:val="24"/>
        </w:rPr>
        <w:t xml:space="preserve">Критериями при определении оценки за выполнение и защиту ВКР защите при ГЭК являются: </w:t>
      </w:r>
    </w:p>
    <w:p>
      <w:pPr>
        <w:pStyle w:val="Style15"/>
        <w:bidi w:val="0"/>
        <w:jc w:val="left"/>
        <w:rPr>
          <w:sz w:val="24"/>
          <w:szCs w:val="24"/>
        </w:rPr>
      </w:pPr>
      <w:r>
        <w:rPr>
          <w:rFonts w:ascii="Times New Roman" w:hAnsi="Times New Roman"/>
          <w:sz w:val="24"/>
          <w:szCs w:val="24"/>
        </w:rPr>
        <w:softHyphen/>
        <w:t xml:space="preserve"> доклад выпускника; </w:t>
      </w:r>
    </w:p>
    <w:p>
      <w:pPr>
        <w:pStyle w:val="Style15"/>
        <w:bidi w:val="0"/>
        <w:jc w:val="left"/>
        <w:rPr>
          <w:sz w:val="24"/>
          <w:szCs w:val="24"/>
        </w:rPr>
      </w:pPr>
      <w:r>
        <w:rPr>
          <w:rFonts w:ascii="Times New Roman" w:hAnsi="Times New Roman"/>
          <w:sz w:val="24"/>
          <w:szCs w:val="24"/>
        </w:rPr>
        <w:softHyphen/>
        <w:t xml:space="preserve">ответы выпускника на вопросы, позволяющие определить уровень теоретической и практической подготовки; - </w:t>
      </w:r>
    </w:p>
    <w:p>
      <w:pPr>
        <w:pStyle w:val="Style15"/>
        <w:bidi w:val="0"/>
        <w:jc w:val="left"/>
        <w:rPr>
          <w:sz w:val="24"/>
          <w:szCs w:val="24"/>
        </w:rPr>
      </w:pPr>
      <w:r>
        <w:rPr>
          <w:rFonts w:ascii="Times New Roman" w:hAnsi="Times New Roman"/>
          <w:sz w:val="24"/>
          <w:szCs w:val="24"/>
        </w:rPr>
        <w:softHyphen/>
        <w:t xml:space="preserve"> качество, практическая ценность и значимость выполненной работы; </w:t>
      </w:r>
    </w:p>
    <w:p>
      <w:pPr>
        <w:pStyle w:val="Style15"/>
        <w:bidi w:val="0"/>
        <w:jc w:val="left"/>
        <w:rPr>
          <w:sz w:val="24"/>
          <w:szCs w:val="24"/>
        </w:rPr>
      </w:pPr>
      <w:r>
        <w:rPr>
          <w:rFonts w:ascii="Times New Roman" w:hAnsi="Times New Roman"/>
          <w:sz w:val="24"/>
          <w:szCs w:val="24"/>
        </w:rPr>
        <w:softHyphen/>
        <w:t xml:space="preserve"> уровень проявленных общих и профессиональных компетенций. </w:t>
      </w:r>
    </w:p>
    <w:p>
      <w:pPr>
        <w:pStyle w:val="Style15"/>
        <w:bidi w:val="0"/>
        <w:jc w:val="left"/>
        <w:rPr>
          <w:sz w:val="24"/>
          <w:szCs w:val="24"/>
        </w:rPr>
      </w:pPr>
      <w:r>
        <w:rPr>
          <w:rFonts w:ascii="Times New Roman" w:hAnsi="Times New Roman"/>
          <w:sz w:val="24"/>
          <w:szCs w:val="24"/>
        </w:rPr>
        <w:t xml:space="preserve">Качество выступления на защите ВКР оценивается по составляющим: </w:t>
      </w:r>
    </w:p>
    <w:p>
      <w:pPr>
        <w:pStyle w:val="Style15"/>
        <w:bidi w:val="0"/>
        <w:jc w:val="left"/>
        <w:rPr>
          <w:sz w:val="24"/>
          <w:szCs w:val="24"/>
        </w:rPr>
      </w:pPr>
      <w:r>
        <w:rPr>
          <w:rFonts w:ascii="Times New Roman" w:hAnsi="Times New Roman"/>
          <w:sz w:val="24"/>
          <w:szCs w:val="24"/>
        </w:rPr>
        <w:t xml:space="preserve">- владеет профессиональной терминологией; </w:t>
      </w:r>
    </w:p>
    <w:p>
      <w:pPr>
        <w:pStyle w:val="Style15"/>
        <w:bidi w:val="0"/>
        <w:jc w:val="left"/>
        <w:rPr>
          <w:sz w:val="24"/>
          <w:szCs w:val="24"/>
        </w:rPr>
      </w:pPr>
      <w:r>
        <w:rPr>
          <w:rFonts w:ascii="Times New Roman" w:hAnsi="Times New Roman"/>
          <w:sz w:val="24"/>
          <w:szCs w:val="24"/>
        </w:rPr>
        <w:t xml:space="preserve">- анализирует теоретические аспекты, проблемы, аргументирует теоретические обобщения и изложение собственного мнения по рассмотренным вопросам; </w:t>
      </w:r>
    </w:p>
    <w:p>
      <w:pPr>
        <w:pStyle w:val="Style15"/>
        <w:bidi w:val="0"/>
        <w:jc w:val="left"/>
        <w:rPr>
          <w:sz w:val="24"/>
          <w:szCs w:val="24"/>
        </w:rPr>
      </w:pPr>
      <w:r>
        <w:rPr>
          <w:rFonts w:ascii="Times New Roman" w:hAnsi="Times New Roman"/>
          <w:sz w:val="24"/>
          <w:szCs w:val="24"/>
        </w:rPr>
        <w:t xml:space="preserve">- дает аргументированные ответы на вопросы комиссии; </w:t>
      </w:r>
    </w:p>
    <w:p>
      <w:pPr>
        <w:pStyle w:val="Style15"/>
        <w:bidi w:val="0"/>
        <w:jc w:val="left"/>
        <w:rPr>
          <w:sz w:val="24"/>
          <w:szCs w:val="24"/>
        </w:rPr>
      </w:pPr>
      <w:r>
        <w:rPr>
          <w:rFonts w:ascii="Times New Roman" w:hAnsi="Times New Roman"/>
          <w:sz w:val="24"/>
          <w:szCs w:val="24"/>
        </w:rPr>
        <w:t xml:space="preserve">- ориентируется в  тенденциях развития организации </w:t>
      </w:r>
    </w:p>
    <w:p>
      <w:pPr>
        <w:pStyle w:val="Style15"/>
        <w:bidi w:val="0"/>
        <w:jc w:val="left"/>
        <w:rPr>
          <w:sz w:val="24"/>
          <w:szCs w:val="24"/>
        </w:rPr>
      </w:pPr>
      <w:r>
        <w:rPr>
          <w:rFonts w:ascii="Times New Roman" w:hAnsi="Times New Roman"/>
          <w:sz w:val="24"/>
          <w:szCs w:val="24"/>
        </w:rPr>
        <w:t xml:space="preserve">- свободно владеет представляемым материалом по тематике ВКР; </w:t>
      </w:r>
    </w:p>
    <w:p>
      <w:pPr>
        <w:pStyle w:val="Style15"/>
        <w:bidi w:val="0"/>
        <w:jc w:val="left"/>
        <w:rPr>
          <w:sz w:val="24"/>
          <w:szCs w:val="24"/>
        </w:rPr>
      </w:pPr>
      <w:r>
        <w:rPr>
          <w:rFonts w:ascii="Times New Roman" w:hAnsi="Times New Roman"/>
          <w:sz w:val="24"/>
          <w:szCs w:val="24"/>
        </w:rPr>
        <w:t xml:space="preserve">- выдерживает установленный регламент времени публичного выступления; </w:t>
      </w:r>
    </w:p>
    <w:p>
      <w:pPr>
        <w:pStyle w:val="Style15"/>
        <w:bidi w:val="0"/>
        <w:jc w:val="left"/>
        <w:rPr>
          <w:sz w:val="24"/>
          <w:szCs w:val="24"/>
        </w:rPr>
      </w:pPr>
      <w:r>
        <w:rPr>
          <w:rFonts w:ascii="Times New Roman" w:hAnsi="Times New Roman"/>
          <w:sz w:val="24"/>
          <w:szCs w:val="24"/>
        </w:rPr>
        <w:t>- представляет презентацию и приложения.</w:t>
      </w:r>
    </w:p>
    <w:p>
      <w:pPr>
        <w:pStyle w:val="Style15"/>
        <w:bidi w:val="0"/>
        <w:spacing w:before="234" w:after="0"/>
        <w:ind w:left="393" w:right="546" w:firstLine="566"/>
        <w:jc w:val="both"/>
        <w:rPr>
          <w:sz w:val="24"/>
          <w:szCs w:val="24"/>
        </w:rPr>
      </w:pPr>
      <w:r>
        <w:rPr/>
      </w:r>
    </w:p>
    <w:sectPr>
      <w:footerReference w:type="default" r:id="rId2"/>
      <w:type w:val="nextPage"/>
      <w:pgSz w:w="11906" w:h="16838"/>
      <w:pgMar w:left="1134" w:right="140" w:header="0" w:top="740" w:footer="973" w:bottom="1160"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lineRule="auto" w:line="4" w:before="0" w:after="140"/>
      <w:ind w:left="0" w:hanging="0"/>
      <w:jc w:val="left"/>
      <w:rPr>
        <w:sz w:val="19"/>
      </w:rPr>
    </w:pPr>
    <w:r>
      <w:rPr>
        <w:sz w:val="19"/>
      </w:rPr>
      <mc:AlternateContent>
        <mc:Choice Requires="wps">
          <w:drawing>
            <wp:anchor behindDoc="1" distT="0" distB="0" distL="0" distR="0" simplePos="0" locked="0" layoutInCell="1" allowOverlap="1" relativeHeight="19" wp14:anchorId="1024453E">
              <wp:simplePos x="0" y="0"/>
              <wp:positionH relativeFrom="page">
                <wp:posOffset>7033895</wp:posOffset>
              </wp:positionH>
              <wp:positionV relativeFrom="page">
                <wp:posOffset>9916160</wp:posOffset>
              </wp:positionV>
              <wp:extent cx="196850" cy="168275"/>
              <wp:effectExtent l="4445" t="635" r="1270" b="0"/>
              <wp:wrapNone/>
              <wp:docPr id="1" name="Text Box 2"/>
              <a:graphic xmlns:a="http://schemas.openxmlformats.org/drawingml/2006/main">
                <a:graphicData uri="http://schemas.microsoft.com/office/word/2010/wordprocessingShape">
                  <wps:wsp>
                    <wps:cNvSpPr/>
                    <wps:spPr>
                      <a:xfrm>
                        <a:off x="0" y="0"/>
                        <a:ext cx="196200" cy="167760"/>
                      </a:xfrm>
                      <a:prstGeom prst="rect">
                        <a:avLst/>
                      </a:prstGeom>
                      <a:noFill/>
                      <a:ln>
                        <a:noFill/>
                      </a:ln>
                    </wps:spPr>
                    <wps:style>
                      <a:lnRef idx="0"/>
                      <a:fillRef idx="0"/>
                      <a:effectRef idx="0"/>
                      <a:fontRef idx="minor"/>
                    </wps:style>
                    <wps:txb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wps:txbx>
                    <wps:bodyPr lIns="0" rIns="0" tIns="0" bIns="0">
                      <a:noAutofit/>
                    </wps:bodyPr>
                  </wps:wsp>
                </a:graphicData>
              </a:graphic>
            </wp:anchor>
          </w:drawing>
        </mc:Choice>
        <mc:Fallback>
          <w:pict>
            <v:rect id="shape_0" ID="Text Box 2" stroked="f" style="position:absolute;margin-left:553.85pt;margin-top:780.8pt;width:15.4pt;height:13.15pt;mso-position-horizontal-relative:page;mso-position-vertical-relative:page" wp14:anchorId="1024453E">
              <w10:wrap type="square"/>
              <v:fill o:detectmouseclick="t" on="false"/>
              <v:stroke color="#3465a4" joinstyle="round" endcap="flat"/>
              <v:textbox>
                <w:txbxContent>
                  <w:p>
                    <w:pPr>
                      <w:pStyle w:val="Style19"/>
                      <w:bidi w:val="0"/>
                      <w:spacing w:lineRule="exact" w:line="232"/>
                      <w:ind w:left="40" w:hanging="0"/>
                      <w:jc w:val="left"/>
                      <w:rPr>
                        <w:rFonts w:ascii="Arial" w:hAnsi="Arial"/>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2">
    <w:lvl w:ilvl="0">
      <w:numFmt w:val="bullet"/>
      <w:lvlText w:val="-"/>
      <w:lvlJc w:val="left"/>
      <w:pPr>
        <w:tabs>
          <w:tab w:val="num" w:pos="0"/>
        </w:tabs>
        <w:ind w:left="332" w:hanging="456"/>
      </w:pPr>
      <w:rPr>
        <w:rFonts w:ascii="OpenSymbol" w:hAnsi="OpenSymbol" w:cs="OpenSymbol" w:hint="default"/>
      </w:rPr>
    </w:lvl>
    <w:lvl w:ilvl="1">
      <w:start w:val="0"/>
      <w:numFmt w:val="bullet"/>
      <w:lvlText w:val=""/>
      <w:lvlJc w:val="left"/>
      <w:pPr>
        <w:tabs>
          <w:tab w:val="num" w:pos="0"/>
        </w:tabs>
        <w:ind w:left="1402" w:hanging="456"/>
      </w:pPr>
      <w:rPr>
        <w:rFonts w:ascii="Symbol" w:hAnsi="Symbol" w:cs="Symbol" w:hint="default"/>
      </w:rPr>
    </w:lvl>
    <w:lvl w:ilvl="2">
      <w:start w:val="0"/>
      <w:numFmt w:val="bullet"/>
      <w:lvlText w:val=""/>
      <w:lvlJc w:val="left"/>
      <w:pPr>
        <w:tabs>
          <w:tab w:val="num" w:pos="0"/>
        </w:tabs>
        <w:ind w:left="2465" w:hanging="456"/>
      </w:pPr>
      <w:rPr>
        <w:rFonts w:ascii="Symbol" w:hAnsi="Symbol" w:cs="Symbol" w:hint="default"/>
      </w:rPr>
    </w:lvl>
    <w:lvl w:ilvl="3">
      <w:start w:val="0"/>
      <w:numFmt w:val="bullet"/>
      <w:lvlText w:val=""/>
      <w:lvlJc w:val="left"/>
      <w:pPr>
        <w:tabs>
          <w:tab w:val="num" w:pos="0"/>
        </w:tabs>
        <w:ind w:left="3527" w:hanging="456"/>
      </w:pPr>
      <w:rPr>
        <w:rFonts w:ascii="Symbol" w:hAnsi="Symbol" w:cs="Symbol" w:hint="default"/>
      </w:rPr>
    </w:lvl>
    <w:lvl w:ilvl="4">
      <w:start w:val="0"/>
      <w:numFmt w:val="bullet"/>
      <w:lvlText w:val=""/>
      <w:lvlJc w:val="left"/>
      <w:pPr>
        <w:tabs>
          <w:tab w:val="num" w:pos="0"/>
        </w:tabs>
        <w:ind w:left="4590" w:hanging="456"/>
      </w:pPr>
      <w:rPr>
        <w:rFonts w:ascii="Symbol" w:hAnsi="Symbol" w:cs="Symbol" w:hint="default"/>
      </w:rPr>
    </w:lvl>
    <w:lvl w:ilvl="5">
      <w:start w:val="0"/>
      <w:numFmt w:val="bullet"/>
      <w:lvlText w:val=""/>
      <w:lvlJc w:val="left"/>
      <w:pPr>
        <w:tabs>
          <w:tab w:val="num" w:pos="0"/>
        </w:tabs>
        <w:ind w:left="5653" w:hanging="456"/>
      </w:pPr>
      <w:rPr>
        <w:rFonts w:ascii="Symbol" w:hAnsi="Symbol" w:cs="Symbol" w:hint="default"/>
      </w:rPr>
    </w:lvl>
    <w:lvl w:ilvl="6">
      <w:start w:val="0"/>
      <w:numFmt w:val="bullet"/>
      <w:lvlText w:val=""/>
      <w:lvlJc w:val="left"/>
      <w:pPr>
        <w:tabs>
          <w:tab w:val="num" w:pos="0"/>
        </w:tabs>
        <w:ind w:left="6715" w:hanging="456"/>
      </w:pPr>
      <w:rPr>
        <w:rFonts w:ascii="Symbol" w:hAnsi="Symbol" w:cs="Symbol" w:hint="default"/>
      </w:rPr>
    </w:lvl>
    <w:lvl w:ilvl="7">
      <w:start w:val="0"/>
      <w:numFmt w:val="bullet"/>
      <w:lvlText w:val=""/>
      <w:lvlJc w:val="left"/>
      <w:pPr>
        <w:tabs>
          <w:tab w:val="num" w:pos="0"/>
        </w:tabs>
        <w:ind w:left="7778" w:hanging="456"/>
      </w:pPr>
      <w:rPr>
        <w:rFonts w:ascii="Symbol" w:hAnsi="Symbol" w:cs="Symbol" w:hint="default"/>
      </w:rPr>
    </w:lvl>
    <w:lvl w:ilvl="8">
      <w:start w:val="0"/>
      <w:numFmt w:val="bullet"/>
      <w:lvlText w:val=""/>
      <w:lvlJc w:val="left"/>
      <w:pPr>
        <w:tabs>
          <w:tab w:val="num" w:pos="0"/>
        </w:tabs>
        <w:ind w:left="8841" w:hanging="456"/>
      </w:pPr>
      <w:rPr>
        <w:rFonts w:ascii="Symbol" w:hAnsi="Symbol" w:cs="Symbol" w:hint="default"/>
      </w:rPr>
    </w:lvl>
  </w:abstractNum>
  <w:abstractNum w:abstractNumId="3">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4">
    <w:lvl w:ilvl="0">
      <w:numFmt w:val="bullet"/>
      <w:lvlText w:val=""/>
      <w:lvlJc w:val="left"/>
      <w:pPr>
        <w:tabs>
          <w:tab w:val="num" w:pos="0"/>
        </w:tabs>
        <w:ind w:left="2003"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5">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6">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7">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0"/>
        </w:tabs>
        <w:ind w:left="0" w:hanging="0"/>
      </w:p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8">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9">
    <w:lvl w:ilvl="0">
      <w:start w:val="2"/>
      <w:numFmt w:val="decimal"/>
      <w:lvlText w:val="%1"/>
      <w:lvlJc w:val="left"/>
      <w:pPr>
        <w:tabs>
          <w:tab w:val="num" w:pos="0"/>
        </w:tabs>
        <w:ind w:left="360" w:hanging="360"/>
      </w:pPr>
    </w:lvl>
    <w:lvl w:ilvl="1">
      <w:start w:val="3"/>
      <w:numFmt w:val="decimal"/>
      <w:lvlText w:val="%1.%2"/>
      <w:lvlJc w:val="left"/>
      <w:pPr>
        <w:tabs>
          <w:tab w:val="num" w:pos="0"/>
        </w:tabs>
        <w:ind w:left="692" w:hanging="360"/>
      </w:pPr>
      <w:rPr>
        <w:sz w:val="24"/>
        <w:szCs w:val="24"/>
      </w:rPr>
    </w:lvl>
    <w:lvl w:ilvl="2">
      <w:start w:val="1"/>
      <w:numFmt w:val="decimal"/>
      <w:lvlText w:val="%1.%2.%3"/>
      <w:lvlJc w:val="left"/>
      <w:pPr>
        <w:tabs>
          <w:tab w:val="num" w:pos="0"/>
        </w:tabs>
        <w:ind w:left="1384" w:hanging="720"/>
      </w:pPr>
    </w:lvl>
    <w:lvl w:ilvl="3">
      <w:start w:val="1"/>
      <w:numFmt w:val="decimal"/>
      <w:lvlText w:val="%1.%2.%3.%4"/>
      <w:lvlJc w:val="left"/>
      <w:pPr>
        <w:tabs>
          <w:tab w:val="num" w:pos="0"/>
        </w:tabs>
        <w:ind w:left="1716" w:hanging="720"/>
      </w:pPr>
    </w:lvl>
    <w:lvl w:ilvl="4">
      <w:start w:val="1"/>
      <w:numFmt w:val="decimal"/>
      <w:lvlText w:val="%1.%2.%3.%4.%5"/>
      <w:lvlJc w:val="left"/>
      <w:pPr>
        <w:tabs>
          <w:tab w:val="num" w:pos="0"/>
        </w:tabs>
        <w:ind w:left="2408" w:hanging="1080"/>
      </w:pPr>
    </w:lvl>
    <w:lvl w:ilvl="5">
      <w:start w:val="1"/>
      <w:numFmt w:val="decimal"/>
      <w:lvlText w:val="%1.%2.%3.%4.%5.%6"/>
      <w:lvlJc w:val="left"/>
      <w:pPr>
        <w:tabs>
          <w:tab w:val="num" w:pos="0"/>
        </w:tabs>
        <w:ind w:left="2740" w:hanging="1080"/>
      </w:pPr>
    </w:lvl>
    <w:lvl w:ilvl="6">
      <w:start w:val="1"/>
      <w:numFmt w:val="decimal"/>
      <w:lvlText w:val="%1.%2.%3.%4.%5.%6.%7"/>
      <w:lvlJc w:val="left"/>
      <w:pPr>
        <w:tabs>
          <w:tab w:val="num" w:pos="0"/>
        </w:tabs>
        <w:ind w:left="3432" w:hanging="1440"/>
      </w:pPr>
    </w:lvl>
    <w:lvl w:ilvl="7">
      <w:start w:val="1"/>
      <w:numFmt w:val="decimal"/>
      <w:lvlText w:val="%1.%2.%3.%4.%5.%6.%7.%8"/>
      <w:lvlJc w:val="left"/>
      <w:pPr>
        <w:tabs>
          <w:tab w:val="num" w:pos="0"/>
        </w:tabs>
        <w:ind w:left="3764" w:hanging="1440"/>
      </w:pPr>
    </w:lvl>
    <w:lvl w:ilvl="8">
      <w:start w:val="1"/>
      <w:numFmt w:val="decimal"/>
      <w:lvlText w:val="%1.%2.%3.%4.%5.%6.%7.%8.%9"/>
      <w:lvlJc w:val="left"/>
      <w:pPr>
        <w:tabs>
          <w:tab w:val="num" w:pos="0"/>
        </w:tabs>
        <w:ind w:left="4456" w:hanging="1800"/>
      </w:pPr>
    </w:lvl>
  </w:abstractNum>
  <w:abstractNum w:abstractNumId="10">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1">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2">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3">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14">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15">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16">
    <w:lvl w:ilvl="0">
      <w:start w:val="1"/>
      <w:numFmt w:val="decimal"/>
      <w:lvlText w:val="%1."/>
      <w:lvlJc w:val="left"/>
      <w:pPr>
        <w:tabs>
          <w:tab w:val="num" w:pos="0"/>
        </w:tabs>
        <w:ind w:left="591"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17">
    <w:lvl w:ilvl="0">
      <w:start w:val="2"/>
      <w:numFmt w:val="decimal"/>
      <w:lvlText w:val="%1."/>
      <w:lvlJc w:val="left"/>
      <w:pPr>
        <w:tabs>
          <w:tab w:val="num" w:pos="0"/>
        </w:tabs>
        <w:ind w:left="101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18">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19">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21">
    <w:name w:val="Заголовок 21"/>
    <w:basedOn w:val="Normal"/>
    <w:qFormat/>
    <w:pPr>
      <w:ind w:left="760" w:hanging="0"/>
      <w:outlineLvl w:val="2"/>
    </w:pPr>
    <w:rPr>
      <w:sz w:val="28"/>
      <w:szCs w:val="28"/>
    </w:rPr>
  </w:style>
  <w:style w:type="paragraph" w:styleId="Style19">
    <w:name w:val="Содержимое врезки"/>
    <w:basedOn w:val="Normal"/>
    <w:qFormat/>
    <w:pPr/>
    <w:rPr/>
  </w:style>
  <w:style w:type="paragraph" w:styleId="31">
    <w:name w:val="Заголовок 31"/>
    <w:basedOn w:val="Normal"/>
    <w:qFormat/>
    <w:pPr>
      <w:ind w:left="332" w:hanging="0"/>
      <w:outlineLvl w:val="3"/>
    </w:pPr>
    <w:rPr>
      <w:b/>
      <w:bCs/>
      <w:sz w:val="24"/>
      <w:szCs w:val="24"/>
    </w:rPr>
  </w:style>
  <w:style w:type="paragraph" w:styleId="TableParagraph">
    <w:name w:val="Table Paragraph"/>
    <w:basedOn w:val="Normal"/>
    <w:qFormat/>
    <w:pPr/>
    <w:rPr/>
  </w:style>
  <w:style w:type="paragraph" w:styleId="ListParagraph">
    <w:name w:val="List Paragraph"/>
    <w:basedOn w:val="Normal"/>
    <w:qFormat/>
    <w:pPr>
      <w:ind w:left="332" w:hanging="360"/>
    </w:pPr>
    <w:rPr/>
  </w:style>
  <w:style w:type="paragraph" w:styleId="11">
    <w:name w:val="Заголовок 11"/>
    <w:basedOn w:val="Normal"/>
    <w:qFormat/>
    <w:pPr>
      <w:spacing w:before="6" w:after="0"/>
      <w:ind w:left="2426" w:hanging="2379"/>
      <w:outlineLvl w:val="1"/>
    </w:pPr>
    <w:rPr>
      <w:b/>
      <w:bCs/>
      <w:sz w:val="28"/>
      <w:szCs w:val="28"/>
    </w:rPr>
  </w:style>
  <w:style w:type="paragraph" w:styleId="Style20">
    <w:name w:val="Содержимое таблицы"/>
    <w:basedOn w:val="Normal"/>
    <w:qFormat/>
    <w:pPr>
      <w:suppressLineNumbers/>
    </w:pPr>
    <w:rPr/>
  </w:style>
  <w:style w:type="paragraph" w:styleId="41">
    <w:name w:val="Заголовок 41"/>
    <w:basedOn w:val="Normal"/>
    <w:qFormat/>
    <w:pPr>
      <w:spacing w:before="161" w:after="0"/>
      <w:ind w:left="332" w:hanging="0"/>
      <w:outlineLvl w:val="4"/>
    </w:pPr>
    <w:rPr>
      <w:b/>
      <w:bCs/>
      <w:i/>
      <w:sz w:val="24"/>
      <w:szCs w:val="24"/>
    </w:rPr>
  </w:style>
  <w:style w:type="paragraph" w:styleId="Style21">
    <w:name w:val="Верхний и нижний колонтитулы"/>
    <w:basedOn w:val="Normal"/>
    <w:qFormat/>
    <w:pPr/>
    <w:rPr/>
  </w:style>
  <w:style w:type="paragraph" w:styleId="Style22">
    <w:name w:val="Footer"/>
    <w:basedOn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LibreOffice/6.4.7.2$Linux_X86_64 LibreOffice_project/40$Build-2</Application>
  <Pages>19</Pages>
  <Words>4184</Words>
  <Characters>31850</Characters>
  <CharactersWithSpaces>35893</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2021-12-23T09:04:43Z</dcterms:created>
  <dc:creator/>
  <dc:description/>
  <dc:language>ru-RU</dc:language>
  <cp:lastModifiedBy/>
  <dcterms:modified xsi:type="dcterms:W3CDTF">2021-12-23T11:17:17Z</dcterms:modified>
  <cp:revision>3</cp:revision>
  <dc:subject/>
  <dc:title/>
</cp:coreProperties>
</file>